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E9864" w14:textId="21BAD289" w:rsidR="00AD5548" w:rsidRDefault="00000000" w:rsidP="003208BC">
      <w:pPr>
        <w:pStyle w:val="Title"/>
        <w:spacing w:before="80" w:line="276" w:lineRule="auto"/>
        <w:ind w:left="238" w:right="907" w:hanging="79"/>
      </w:pPr>
      <w:r>
        <w:t>TED</w:t>
      </w:r>
      <w:r>
        <w:rPr>
          <w:spacing w:val="-8"/>
        </w:rPr>
        <w:t xml:space="preserve"> </w:t>
      </w:r>
      <w:r>
        <w:t>Talk:</w:t>
      </w:r>
      <w:r>
        <w:rPr>
          <w:spacing w:val="-17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healthy</w:t>
      </w:r>
      <w:r>
        <w:rPr>
          <w:spacing w:val="-8"/>
        </w:rPr>
        <w:t xml:space="preserve"> </w:t>
      </w:r>
      <w:r>
        <w:t>economy</w:t>
      </w:r>
      <w:r>
        <w:rPr>
          <w:spacing w:val="-8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designed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thrive,</w:t>
      </w:r>
      <w:r w:rsidR="003208BC">
        <w:t xml:space="preserve"> </w:t>
      </w:r>
      <w:r>
        <w:t>not grow</w:t>
      </w:r>
    </w:p>
    <w:p w14:paraId="2108F42B" w14:textId="1B127194" w:rsidR="00AD5548" w:rsidRDefault="00000000" w:rsidP="003208BC">
      <w:pPr>
        <w:pStyle w:val="Title"/>
      </w:pPr>
      <w:r>
        <w:t>Kate</w:t>
      </w:r>
      <w:r>
        <w:rPr>
          <w:spacing w:val="-2"/>
        </w:rPr>
        <w:t xml:space="preserve"> Raworth</w:t>
      </w:r>
    </w:p>
    <w:p w14:paraId="6F8BE62B" w14:textId="215C6AB5" w:rsidR="00AD5548" w:rsidRDefault="00AD5548">
      <w:pPr>
        <w:pStyle w:val="BodyText"/>
        <w:spacing w:before="96"/>
        <w:rPr>
          <w:sz w:val="28"/>
        </w:rPr>
      </w:pPr>
    </w:p>
    <w:p w14:paraId="218F915A" w14:textId="7176590C" w:rsidR="003208BC" w:rsidRDefault="003208BC" w:rsidP="003208BC">
      <w:pPr>
        <w:tabs>
          <w:tab w:val="left" w:pos="879"/>
        </w:tabs>
        <w:spacing w:line="276" w:lineRule="auto"/>
        <w:ind w:right="2623"/>
        <w:rPr>
          <w:b/>
        </w:rPr>
      </w:pPr>
      <w:r>
        <w:rPr>
          <w:noProof/>
        </w:rPr>
        <w:drawing>
          <wp:anchor distT="0" distB="0" distL="0" distR="0" simplePos="0" relativeHeight="15728640" behindDoc="1" locked="0" layoutInCell="1" allowOverlap="1" wp14:anchorId="03A29A89" wp14:editId="6847630F">
            <wp:simplePos x="0" y="0"/>
            <wp:positionH relativeFrom="page">
              <wp:posOffset>4863465</wp:posOffset>
            </wp:positionH>
            <wp:positionV relativeFrom="paragraph">
              <wp:posOffset>37465</wp:posOffset>
            </wp:positionV>
            <wp:extent cx="1899920" cy="1838325"/>
            <wp:effectExtent l="0" t="0" r="5080" b="3175"/>
            <wp:wrapTight wrapText="bothSides">
              <wp:wrapPolygon edited="0">
                <wp:start x="0" y="0"/>
                <wp:lineTo x="0" y="21488"/>
                <wp:lineTo x="21513" y="21488"/>
                <wp:lineTo x="21513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992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0716B0" w14:textId="77777777" w:rsidR="003208BC" w:rsidRDefault="003208BC" w:rsidP="003208BC">
      <w:pPr>
        <w:tabs>
          <w:tab w:val="left" w:pos="879"/>
        </w:tabs>
        <w:spacing w:line="276" w:lineRule="auto"/>
        <w:ind w:right="2623"/>
        <w:rPr>
          <w:b/>
        </w:rPr>
      </w:pPr>
      <w:r>
        <w:rPr>
          <w:b/>
        </w:rPr>
        <w:tab/>
      </w:r>
      <w:r w:rsidR="00000000" w:rsidRPr="003208BC">
        <w:rPr>
          <w:b/>
        </w:rPr>
        <w:t>What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would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a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sustainable,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universally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beneficial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economy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look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like? "Like a doughnut," says Oxford economist Kate Raworth.</w:t>
      </w:r>
    </w:p>
    <w:p w14:paraId="57BC7BC9" w14:textId="77777777" w:rsidR="003208BC" w:rsidRDefault="003208BC" w:rsidP="003208BC">
      <w:pPr>
        <w:tabs>
          <w:tab w:val="left" w:pos="879"/>
        </w:tabs>
        <w:spacing w:line="276" w:lineRule="auto"/>
        <w:ind w:right="2623"/>
        <w:rPr>
          <w:b/>
        </w:rPr>
      </w:pPr>
    </w:p>
    <w:p w14:paraId="24483FC4" w14:textId="25790B5F" w:rsidR="00AD5548" w:rsidRPr="003208BC" w:rsidRDefault="003208BC" w:rsidP="003208BC">
      <w:pPr>
        <w:tabs>
          <w:tab w:val="left" w:pos="879"/>
        </w:tabs>
        <w:spacing w:line="276" w:lineRule="auto"/>
        <w:ind w:right="2623"/>
        <w:rPr>
          <w:b/>
        </w:rPr>
      </w:pPr>
      <w:r>
        <w:rPr>
          <w:b/>
        </w:rPr>
        <w:tab/>
      </w:r>
      <w:r w:rsidR="00000000">
        <w:t>In</w:t>
      </w:r>
      <w:r w:rsidR="00000000">
        <w:rPr>
          <w:spacing w:val="-5"/>
        </w:rPr>
        <w:t xml:space="preserve"> </w:t>
      </w:r>
      <w:r w:rsidR="00000000">
        <w:t>a</w:t>
      </w:r>
      <w:r w:rsidR="00000000">
        <w:rPr>
          <w:spacing w:val="-5"/>
        </w:rPr>
        <w:t xml:space="preserve"> </w:t>
      </w:r>
      <w:r w:rsidR="00000000">
        <w:t>stellar,</w:t>
      </w:r>
      <w:r w:rsidR="00000000">
        <w:rPr>
          <w:spacing w:val="-5"/>
        </w:rPr>
        <w:t xml:space="preserve"> </w:t>
      </w:r>
      <w:r w:rsidR="00000000">
        <w:t>eye-opening</w:t>
      </w:r>
      <w:r w:rsidR="00000000">
        <w:rPr>
          <w:spacing w:val="-5"/>
        </w:rPr>
        <w:t xml:space="preserve"> </w:t>
      </w:r>
      <w:r w:rsidR="00000000">
        <w:t>talk,</w:t>
      </w:r>
      <w:r w:rsidR="00000000">
        <w:rPr>
          <w:spacing w:val="-5"/>
        </w:rPr>
        <w:t xml:space="preserve"> </w:t>
      </w:r>
      <w:r w:rsidR="00000000">
        <w:t>she</w:t>
      </w:r>
      <w:r w:rsidR="00000000">
        <w:rPr>
          <w:spacing w:val="-5"/>
        </w:rPr>
        <w:t xml:space="preserve"> </w:t>
      </w:r>
      <w:r w:rsidR="00000000">
        <w:t>explains</w:t>
      </w:r>
      <w:r w:rsidR="00000000">
        <w:rPr>
          <w:spacing w:val="-5"/>
        </w:rPr>
        <w:t xml:space="preserve"> </w:t>
      </w:r>
      <w:r w:rsidR="00000000">
        <w:t>how</w:t>
      </w:r>
      <w:r w:rsidR="00000000">
        <w:rPr>
          <w:spacing w:val="-5"/>
        </w:rPr>
        <w:t xml:space="preserve"> </w:t>
      </w:r>
      <w:r w:rsidR="00000000">
        <w:t>we</w:t>
      </w:r>
      <w:r w:rsidR="00000000">
        <w:rPr>
          <w:spacing w:val="-5"/>
        </w:rPr>
        <w:t xml:space="preserve"> </w:t>
      </w:r>
      <w:r w:rsidR="00000000">
        <w:t>can</w:t>
      </w:r>
      <w:r w:rsidR="00000000">
        <w:rPr>
          <w:spacing w:val="-5"/>
        </w:rPr>
        <w:t xml:space="preserve"> </w:t>
      </w:r>
      <w:r w:rsidR="00000000">
        <w:t>move</w:t>
      </w:r>
      <w:r w:rsidR="00000000">
        <w:rPr>
          <w:spacing w:val="-5"/>
        </w:rPr>
        <w:t xml:space="preserve"> </w:t>
      </w:r>
      <w:r w:rsidR="00000000">
        <w:t>countries out of the hole -- where people are falling short on life's essentials –</w:t>
      </w:r>
      <w:r>
        <w:t xml:space="preserve"> </w:t>
      </w:r>
      <w:r w:rsidR="00000000">
        <w:t>and</w:t>
      </w:r>
      <w:r w:rsidR="00000000">
        <w:rPr>
          <w:spacing w:val="-5"/>
        </w:rPr>
        <w:t xml:space="preserve"> </w:t>
      </w:r>
      <w:r w:rsidR="00000000">
        <w:t>create</w:t>
      </w:r>
      <w:r w:rsidR="00000000">
        <w:rPr>
          <w:spacing w:val="-5"/>
        </w:rPr>
        <w:t xml:space="preserve"> </w:t>
      </w:r>
      <w:r w:rsidR="00000000">
        <w:t>regenerative,</w:t>
      </w:r>
      <w:r w:rsidR="00000000">
        <w:rPr>
          <w:spacing w:val="-5"/>
        </w:rPr>
        <w:t xml:space="preserve"> </w:t>
      </w:r>
      <w:r w:rsidR="00000000">
        <w:t>distributive</w:t>
      </w:r>
      <w:r w:rsidR="00000000">
        <w:rPr>
          <w:spacing w:val="-5"/>
        </w:rPr>
        <w:t xml:space="preserve"> </w:t>
      </w:r>
      <w:r w:rsidR="00000000">
        <w:t>economies</w:t>
      </w:r>
      <w:r w:rsidR="00000000">
        <w:rPr>
          <w:spacing w:val="-5"/>
        </w:rPr>
        <w:t xml:space="preserve"> </w:t>
      </w:r>
      <w:r w:rsidR="00000000">
        <w:t>that</w:t>
      </w:r>
      <w:r w:rsidR="00000000">
        <w:rPr>
          <w:spacing w:val="-5"/>
        </w:rPr>
        <w:t xml:space="preserve"> </w:t>
      </w:r>
      <w:r w:rsidR="00000000">
        <w:t>work</w:t>
      </w:r>
      <w:r w:rsidR="00000000">
        <w:rPr>
          <w:spacing w:val="-5"/>
        </w:rPr>
        <w:t xml:space="preserve"> </w:t>
      </w:r>
      <w:r w:rsidR="00000000">
        <w:t>within</w:t>
      </w:r>
      <w:r w:rsidR="00000000">
        <w:rPr>
          <w:spacing w:val="-5"/>
        </w:rPr>
        <w:t xml:space="preserve"> </w:t>
      </w:r>
      <w:r w:rsidR="00000000">
        <w:t>the</w:t>
      </w:r>
      <w:r w:rsidR="00000000">
        <w:rPr>
          <w:spacing w:val="-5"/>
        </w:rPr>
        <w:t xml:space="preserve"> </w:t>
      </w:r>
      <w:r w:rsidR="00000000">
        <w:t>planet's ecological limits.</w:t>
      </w:r>
    </w:p>
    <w:p w14:paraId="6C034C10" w14:textId="77777777" w:rsidR="003208BC" w:rsidRDefault="003208BC">
      <w:pPr>
        <w:pStyle w:val="BodyText"/>
        <w:spacing w:line="276" w:lineRule="auto"/>
        <w:ind w:left="160" w:right="2252" w:firstLine="61"/>
      </w:pPr>
    </w:p>
    <w:p w14:paraId="28098165" w14:textId="77777777" w:rsidR="003208BC" w:rsidRDefault="003208BC">
      <w:pPr>
        <w:pStyle w:val="BodyText"/>
        <w:spacing w:line="276" w:lineRule="auto"/>
        <w:ind w:left="160" w:right="2252" w:firstLine="61"/>
      </w:pPr>
    </w:p>
    <w:p w14:paraId="4C08835E" w14:textId="77777777" w:rsidR="003208BC" w:rsidRDefault="003208BC">
      <w:pPr>
        <w:pStyle w:val="BodyText"/>
        <w:spacing w:line="276" w:lineRule="auto"/>
        <w:ind w:left="160" w:right="2252" w:firstLine="61"/>
      </w:pPr>
    </w:p>
    <w:p w14:paraId="02C2F648" w14:textId="77777777" w:rsidR="00AD5548" w:rsidRDefault="00AD5548">
      <w:pPr>
        <w:pStyle w:val="BodyText"/>
        <w:spacing w:before="38"/>
      </w:pPr>
    </w:p>
    <w:p w14:paraId="0C6EE4DA" w14:textId="4DB8B9BD" w:rsidR="00AD5548" w:rsidRPr="003208BC" w:rsidRDefault="003208BC" w:rsidP="003208BC">
      <w:pPr>
        <w:tabs>
          <w:tab w:val="left" w:pos="878"/>
        </w:tabs>
        <w:rPr>
          <w:b/>
        </w:rPr>
      </w:pPr>
      <w:r>
        <w:rPr>
          <w:b/>
        </w:rPr>
        <w:t xml:space="preserve">1. </w:t>
      </w:r>
      <w:r w:rsidR="00000000" w:rsidRPr="003208BC">
        <w:rPr>
          <w:b/>
        </w:rPr>
        <w:t>Vocabulary</w:t>
      </w:r>
      <w:r w:rsidR="00000000" w:rsidRPr="003208BC">
        <w:rPr>
          <w:b/>
          <w:spacing w:val="-8"/>
        </w:rPr>
        <w:t xml:space="preserve"> </w:t>
      </w:r>
      <w:r w:rsidR="00000000" w:rsidRPr="003208BC">
        <w:rPr>
          <w:b/>
        </w:rPr>
        <w:t>_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read</w:t>
      </w:r>
      <w:r w:rsidR="00000000" w:rsidRPr="003208BC">
        <w:rPr>
          <w:b/>
          <w:spacing w:val="-5"/>
        </w:rPr>
        <w:t xml:space="preserve"> </w:t>
      </w:r>
      <w:r w:rsidR="00000000" w:rsidRPr="003208BC">
        <w:rPr>
          <w:b/>
        </w:rPr>
        <w:t>the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words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and</w:t>
      </w:r>
      <w:r w:rsidR="00000000" w:rsidRPr="003208BC">
        <w:rPr>
          <w:b/>
          <w:spacing w:val="-5"/>
        </w:rPr>
        <w:t xml:space="preserve"> </w:t>
      </w:r>
      <w:r w:rsidR="00000000" w:rsidRPr="003208BC">
        <w:rPr>
          <w:b/>
        </w:rPr>
        <w:t>thinking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about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the</w:t>
      </w:r>
      <w:r w:rsidR="00000000" w:rsidRPr="003208BC">
        <w:rPr>
          <w:b/>
          <w:spacing w:val="-5"/>
        </w:rPr>
        <w:t xml:space="preserve"> </w:t>
      </w:r>
      <w:r w:rsidR="00000000" w:rsidRPr="003208BC">
        <w:rPr>
          <w:b/>
        </w:rPr>
        <w:t>meaning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of</w:t>
      </w:r>
      <w:r w:rsidR="00000000" w:rsidRPr="003208BC">
        <w:rPr>
          <w:b/>
          <w:spacing w:val="-6"/>
        </w:rPr>
        <w:t xml:space="preserve"> </w:t>
      </w:r>
      <w:r w:rsidR="00000000" w:rsidRPr="003208BC">
        <w:rPr>
          <w:b/>
        </w:rPr>
        <w:t>a</w:t>
      </w:r>
      <w:r w:rsidR="00000000" w:rsidRPr="003208BC">
        <w:rPr>
          <w:b/>
          <w:spacing w:val="-5"/>
        </w:rPr>
        <w:t xml:space="preserve"> it.</w:t>
      </w:r>
    </w:p>
    <w:p w14:paraId="154E379F" w14:textId="77777777" w:rsidR="00AD5548" w:rsidRDefault="00AD5548">
      <w:pPr>
        <w:pStyle w:val="BodyText"/>
        <w:spacing w:before="106"/>
        <w:rPr>
          <w:sz w:val="20"/>
        </w:rPr>
      </w:pP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7"/>
        <w:gridCol w:w="1379"/>
        <w:gridCol w:w="1442"/>
        <w:gridCol w:w="1814"/>
        <w:gridCol w:w="1918"/>
      </w:tblGrid>
      <w:tr w:rsidR="00AD5548" w14:paraId="311AABF9" w14:textId="77777777">
        <w:trPr>
          <w:trHeight w:val="413"/>
        </w:trPr>
        <w:tc>
          <w:tcPr>
            <w:tcW w:w="1717" w:type="dxa"/>
          </w:tcPr>
          <w:p w14:paraId="74B8909D" w14:textId="77777777" w:rsidR="00AD5548" w:rsidRDefault="00000000">
            <w:pPr>
              <w:pStyle w:val="TableParagraph"/>
              <w:ind w:left="50"/>
              <w:jc w:val="left"/>
              <w:rPr>
                <w:b/>
              </w:rPr>
            </w:pPr>
            <w:r>
              <w:rPr>
                <w:b/>
                <w:spacing w:val="-2"/>
              </w:rPr>
              <w:t>gripping</w:t>
            </w:r>
          </w:p>
        </w:tc>
        <w:tc>
          <w:tcPr>
            <w:tcW w:w="1379" w:type="dxa"/>
          </w:tcPr>
          <w:p w14:paraId="6790BB06" w14:textId="77777777" w:rsidR="00AD5548" w:rsidRDefault="00000000">
            <w:pPr>
              <w:pStyle w:val="TableParagraph"/>
              <w:ind w:left="39" w:right="2"/>
              <w:rPr>
                <w:b/>
              </w:rPr>
            </w:pPr>
            <w:r>
              <w:rPr>
                <w:b/>
                <w:spacing w:val="-2"/>
              </w:rPr>
              <w:t>flippant</w:t>
            </w:r>
          </w:p>
        </w:tc>
        <w:tc>
          <w:tcPr>
            <w:tcW w:w="1442" w:type="dxa"/>
          </w:tcPr>
          <w:p w14:paraId="3663D17D" w14:textId="77777777" w:rsidR="00AD5548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lucrative</w:t>
            </w:r>
          </w:p>
        </w:tc>
        <w:tc>
          <w:tcPr>
            <w:tcW w:w="1814" w:type="dxa"/>
          </w:tcPr>
          <w:p w14:paraId="2E686900" w14:textId="77777777" w:rsidR="00AD5548" w:rsidRDefault="00000000">
            <w:pPr>
              <w:pStyle w:val="TableParagraph"/>
              <w:ind w:left="46" w:right="26"/>
              <w:rPr>
                <w:b/>
              </w:rPr>
            </w:pPr>
            <w:r>
              <w:rPr>
                <w:b/>
                <w:spacing w:val="-2"/>
              </w:rPr>
              <w:t>propaganda</w:t>
            </w:r>
          </w:p>
        </w:tc>
        <w:tc>
          <w:tcPr>
            <w:tcW w:w="1918" w:type="dxa"/>
          </w:tcPr>
          <w:p w14:paraId="7690EE80" w14:textId="77777777" w:rsidR="00AD5548" w:rsidRDefault="00000000">
            <w:pPr>
              <w:pStyle w:val="TableParagraph"/>
              <w:ind w:left="220"/>
              <w:jc w:val="left"/>
              <w:rPr>
                <w:b/>
              </w:rPr>
            </w:pPr>
            <w:r>
              <w:rPr>
                <w:b/>
                <w:spacing w:val="-2"/>
              </w:rPr>
              <w:t>insurmountable</w:t>
            </w:r>
          </w:p>
        </w:tc>
      </w:tr>
      <w:tr w:rsidR="00AD5548" w14:paraId="41A02CCE" w14:textId="77777777">
        <w:trPr>
          <w:trHeight w:val="413"/>
        </w:trPr>
        <w:tc>
          <w:tcPr>
            <w:tcW w:w="1717" w:type="dxa"/>
          </w:tcPr>
          <w:p w14:paraId="67443284" w14:textId="77777777" w:rsidR="00AD5548" w:rsidRDefault="00000000">
            <w:pPr>
              <w:pStyle w:val="TableParagraph"/>
              <w:spacing w:before="161" w:line="233" w:lineRule="exact"/>
              <w:ind w:left="50"/>
              <w:jc w:val="left"/>
              <w:rPr>
                <w:b/>
              </w:rPr>
            </w:pPr>
            <w:r>
              <w:rPr>
                <w:b/>
                <w:spacing w:val="-2"/>
              </w:rPr>
              <w:t>degenerative</w:t>
            </w:r>
          </w:p>
        </w:tc>
        <w:tc>
          <w:tcPr>
            <w:tcW w:w="1379" w:type="dxa"/>
          </w:tcPr>
          <w:p w14:paraId="3E52E199" w14:textId="77777777" w:rsidR="00AD5548" w:rsidRDefault="00000000">
            <w:pPr>
              <w:pStyle w:val="TableParagraph"/>
              <w:spacing w:before="161" w:line="233" w:lineRule="exact"/>
              <w:ind w:left="39"/>
              <w:rPr>
                <w:b/>
              </w:rPr>
            </w:pPr>
            <w:r>
              <w:rPr>
                <w:b/>
                <w:spacing w:val="-2"/>
              </w:rPr>
              <w:t>acidify</w:t>
            </w:r>
          </w:p>
        </w:tc>
        <w:tc>
          <w:tcPr>
            <w:tcW w:w="1442" w:type="dxa"/>
          </w:tcPr>
          <w:p w14:paraId="0CA576CA" w14:textId="77777777" w:rsidR="00AD5548" w:rsidRDefault="00000000">
            <w:pPr>
              <w:pStyle w:val="TableParagraph"/>
              <w:spacing w:before="161" w:line="233" w:lineRule="exact"/>
              <w:ind w:right="10"/>
              <w:rPr>
                <w:b/>
              </w:rPr>
            </w:pPr>
            <w:r>
              <w:rPr>
                <w:b/>
                <w:spacing w:val="-2"/>
              </w:rPr>
              <w:t>shortfall</w:t>
            </w:r>
          </w:p>
        </w:tc>
        <w:tc>
          <w:tcPr>
            <w:tcW w:w="1814" w:type="dxa"/>
          </w:tcPr>
          <w:p w14:paraId="42CACC72" w14:textId="76F6D510" w:rsidR="00AD5548" w:rsidRDefault="003208BC">
            <w:pPr>
              <w:pStyle w:val="TableParagraph"/>
              <w:spacing w:before="161" w:line="233" w:lineRule="exact"/>
              <w:ind w:left="46"/>
              <w:rPr>
                <w:b/>
              </w:rPr>
            </w:pPr>
            <w:r>
              <w:rPr>
                <w:b/>
                <w:spacing w:val="-2"/>
              </w:rPr>
              <w:t>dematerialize</w:t>
            </w:r>
          </w:p>
        </w:tc>
        <w:tc>
          <w:tcPr>
            <w:tcW w:w="1918" w:type="dxa"/>
          </w:tcPr>
          <w:p w14:paraId="7911F991" w14:textId="77777777" w:rsidR="00AD5548" w:rsidRDefault="00AD5548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</w:rPr>
            </w:pPr>
          </w:p>
        </w:tc>
      </w:tr>
    </w:tbl>
    <w:p w14:paraId="38E3C1B7" w14:textId="77777777" w:rsidR="00AD5548" w:rsidRDefault="00AD5548">
      <w:pPr>
        <w:pStyle w:val="BodyText"/>
      </w:pPr>
    </w:p>
    <w:p w14:paraId="148B4C05" w14:textId="77777777" w:rsidR="00AD5548" w:rsidRDefault="00AD5548">
      <w:pPr>
        <w:pStyle w:val="BodyText"/>
        <w:spacing w:before="115"/>
      </w:pPr>
    </w:p>
    <w:p w14:paraId="1BCEF8CD" w14:textId="77777777" w:rsidR="003208BC" w:rsidRDefault="003208BC">
      <w:pPr>
        <w:pStyle w:val="BodyText"/>
        <w:spacing w:before="115"/>
      </w:pPr>
    </w:p>
    <w:p w14:paraId="3EF01AAE" w14:textId="734B5DC9" w:rsidR="00AD5548" w:rsidRPr="003208BC" w:rsidRDefault="003208BC" w:rsidP="003208BC">
      <w:pPr>
        <w:tabs>
          <w:tab w:val="left" w:pos="878"/>
        </w:tabs>
        <w:rPr>
          <w:b/>
        </w:rPr>
      </w:pPr>
      <w:r>
        <w:rPr>
          <w:b/>
        </w:rPr>
        <w:t xml:space="preserve">2, </w:t>
      </w:r>
      <w:r w:rsidR="00000000" w:rsidRPr="003208BC">
        <w:rPr>
          <w:b/>
        </w:rPr>
        <w:t>Check</w:t>
      </w:r>
      <w:r w:rsidR="00000000" w:rsidRPr="003208BC">
        <w:rPr>
          <w:b/>
          <w:spacing w:val="-4"/>
        </w:rPr>
        <w:t xml:space="preserve"> </w:t>
      </w:r>
      <w:r w:rsidR="00000000" w:rsidRPr="003208BC">
        <w:rPr>
          <w:b/>
        </w:rPr>
        <w:t>the</w:t>
      </w:r>
      <w:r w:rsidR="00000000" w:rsidRPr="003208BC">
        <w:rPr>
          <w:b/>
          <w:spacing w:val="-4"/>
        </w:rPr>
        <w:t xml:space="preserve"> fact</w:t>
      </w:r>
    </w:p>
    <w:p w14:paraId="1C3C6E43" w14:textId="77777777" w:rsidR="00AD5548" w:rsidRDefault="00000000">
      <w:pPr>
        <w:pStyle w:val="ListParagraph"/>
        <w:numPr>
          <w:ilvl w:val="0"/>
          <w:numId w:val="2"/>
        </w:numPr>
        <w:tabs>
          <w:tab w:val="left" w:pos="878"/>
        </w:tabs>
        <w:spacing w:before="38"/>
        <w:ind w:left="878" w:hanging="358"/>
        <w:rPr>
          <w:b/>
        </w:rPr>
      </w:pPr>
      <w:r>
        <w:rPr>
          <w:b/>
        </w:rPr>
        <w:t>what</w:t>
      </w:r>
      <w:r>
        <w:rPr>
          <w:b/>
          <w:spacing w:val="-7"/>
        </w:rPr>
        <w:t xml:space="preserve"> </w:t>
      </w:r>
      <w:r>
        <w:rPr>
          <w:b/>
        </w:rPr>
        <w:t>does</w:t>
      </w:r>
      <w:r>
        <w:rPr>
          <w:b/>
          <w:spacing w:val="-4"/>
        </w:rPr>
        <w:t xml:space="preserve"> </w:t>
      </w:r>
      <w:r>
        <w:rPr>
          <w:b/>
        </w:rPr>
        <w:t>it</w:t>
      </w:r>
      <w:r>
        <w:rPr>
          <w:b/>
          <w:spacing w:val="-5"/>
        </w:rPr>
        <w:t xml:space="preserve"> </w:t>
      </w:r>
      <w:r>
        <w:rPr>
          <w:b/>
        </w:rPr>
        <w:t>mean</w:t>
      </w:r>
      <w:r>
        <w:rPr>
          <w:b/>
          <w:spacing w:val="-4"/>
        </w:rPr>
        <w:t xml:space="preserve"> </w:t>
      </w:r>
      <w:r>
        <w:rPr>
          <w:b/>
        </w:rPr>
        <w:t>“</w:t>
      </w:r>
      <w:r>
        <w:rPr>
          <w:b/>
          <w:spacing w:val="-5"/>
        </w:rPr>
        <w:t xml:space="preserve"> </w:t>
      </w:r>
      <w:r>
        <w:rPr>
          <w:b/>
        </w:rPr>
        <w:t>implicit</w:t>
      </w:r>
      <w:r>
        <w:rPr>
          <w:b/>
          <w:spacing w:val="-4"/>
        </w:rPr>
        <w:t xml:space="preserve"> </w:t>
      </w:r>
      <w:r>
        <w:rPr>
          <w:b/>
        </w:rPr>
        <w:t>airplane</w:t>
      </w:r>
      <w:r>
        <w:rPr>
          <w:b/>
          <w:spacing w:val="-5"/>
        </w:rPr>
        <w:t xml:space="preserve"> </w:t>
      </w:r>
      <w:r>
        <w:rPr>
          <w:b/>
        </w:rPr>
        <w:t>metaphor”</w:t>
      </w:r>
      <w:r>
        <w:rPr>
          <w:b/>
          <w:spacing w:val="-4"/>
        </w:rPr>
        <w:t xml:space="preserve"> </w:t>
      </w:r>
      <w:r>
        <w:rPr>
          <w:b/>
        </w:rPr>
        <w:t>in</w:t>
      </w:r>
      <w:r>
        <w:rPr>
          <w:b/>
          <w:spacing w:val="-5"/>
        </w:rPr>
        <w:t xml:space="preserve"> </w:t>
      </w:r>
      <w:r>
        <w:rPr>
          <w:b/>
        </w:rPr>
        <w:t>her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speech?</w:t>
      </w:r>
    </w:p>
    <w:p w14:paraId="555ECD24" w14:textId="77777777" w:rsidR="00AD5548" w:rsidRDefault="00000000">
      <w:pPr>
        <w:pStyle w:val="ListParagraph"/>
        <w:numPr>
          <w:ilvl w:val="0"/>
          <w:numId w:val="2"/>
        </w:numPr>
        <w:tabs>
          <w:tab w:val="left" w:pos="878"/>
          <w:tab w:val="left" w:pos="880"/>
        </w:tabs>
        <w:spacing w:before="38" w:line="276" w:lineRule="auto"/>
        <w:ind w:right="2343"/>
        <w:rPr>
          <w:b/>
        </w:rPr>
      </w:pPr>
      <w:r>
        <w:rPr>
          <w:b/>
        </w:rPr>
        <w:t>What</w:t>
      </w:r>
      <w:r>
        <w:rPr>
          <w:b/>
          <w:spacing w:val="-5"/>
        </w:rPr>
        <w:t xml:space="preserve"> </w:t>
      </w:r>
      <w:r>
        <w:rPr>
          <w:b/>
        </w:rPr>
        <w:t>was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5"/>
        </w:rPr>
        <w:t xml:space="preserve"> </w:t>
      </w:r>
      <w:r>
        <w:rPr>
          <w:b/>
        </w:rPr>
        <w:t>purpose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speaking</w:t>
      </w:r>
      <w:r>
        <w:rPr>
          <w:b/>
          <w:spacing w:val="-5"/>
        </w:rPr>
        <w:t xml:space="preserve"> </w:t>
      </w:r>
      <w:r>
        <w:rPr>
          <w:b/>
        </w:rPr>
        <w:t>about</w:t>
      </w:r>
      <w:r>
        <w:rPr>
          <w:b/>
          <w:spacing w:val="-5"/>
        </w:rPr>
        <w:t xml:space="preserve"> </w:t>
      </w:r>
      <w:r>
        <w:rPr>
          <w:b/>
        </w:rPr>
        <w:t>“lolloping</w:t>
      </w:r>
      <w:r>
        <w:rPr>
          <w:b/>
          <w:spacing w:val="-5"/>
        </w:rPr>
        <w:t xml:space="preserve"> </w:t>
      </w:r>
      <w:r>
        <w:rPr>
          <w:b/>
        </w:rPr>
        <w:t>ancestors</w:t>
      </w:r>
      <w:r>
        <w:rPr>
          <w:b/>
          <w:spacing w:val="-5"/>
        </w:rPr>
        <w:t xml:space="preserve"> </w:t>
      </w:r>
      <w:r>
        <w:rPr>
          <w:b/>
        </w:rPr>
        <w:t>to</w:t>
      </w:r>
      <w:r>
        <w:rPr>
          <w:b/>
          <w:spacing w:val="-5"/>
        </w:rPr>
        <w:t xml:space="preserve"> </w:t>
      </w:r>
      <w:r>
        <w:rPr>
          <w:b/>
        </w:rPr>
        <w:t>Homo erectus, Homo sapiens”</w:t>
      </w:r>
    </w:p>
    <w:p w14:paraId="30F0BEE3" w14:textId="77777777" w:rsidR="00AD5548" w:rsidRDefault="00000000">
      <w:pPr>
        <w:pStyle w:val="ListParagraph"/>
        <w:numPr>
          <w:ilvl w:val="0"/>
          <w:numId w:val="2"/>
        </w:numPr>
        <w:tabs>
          <w:tab w:val="left" w:pos="878"/>
        </w:tabs>
        <w:ind w:left="878" w:hanging="358"/>
        <w:rPr>
          <w:b/>
        </w:rPr>
      </w:pPr>
      <w:r>
        <w:rPr>
          <w:b/>
        </w:rPr>
        <w:t>what</w:t>
      </w:r>
      <w:r>
        <w:rPr>
          <w:b/>
          <w:spacing w:val="-4"/>
        </w:rPr>
        <w:t xml:space="preserve"> </w:t>
      </w:r>
      <w:r>
        <w:rPr>
          <w:b/>
        </w:rPr>
        <w:t>does</w:t>
      </w:r>
      <w:r>
        <w:rPr>
          <w:b/>
          <w:spacing w:val="-4"/>
        </w:rPr>
        <w:t xml:space="preserve"> </w:t>
      </w:r>
      <w:r>
        <w:rPr>
          <w:b/>
        </w:rPr>
        <w:t>she</w:t>
      </w:r>
      <w:r>
        <w:rPr>
          <w:b/>
          <w:spacing w:val="-4"/>
        </w:rPr>
        <w:t xml:space="preserve"> </w:t>
      </w:r>
      <w:r>
        <w:rPr>
          <w:b/>
        </w:rPr>
        <w:t>imply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4"/>
        </w:rPr>
        <w:t xml:space="preserve"> </w:t>
      </w:r>
      <w:r>
        <w:rPr>
          <w:b/>
        </w:rPr>
        <w:t>“green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donut”</w:t>
      </w:r>
    </w:p>
    <w:p w14:paraId="1ED7D805" w14:textId="77777777" w:rsidR="00AD5548" w:rsidRDefault="00AD5548">
      <w:pPr>
        <w:pStyle w:val="BodyText"/>
        <w:spacing w:before="76"/>
      </w:pPr>
    </w:p>
    <w:p w14:paraId="15D3BA11" w14:textId="77777777" w:rsidR="003208BC" w:rsidRDefault="003208BC">
      <w:pPr>
        <w:pStyle w:val="BodyText"/>
        <w:spacing w:before="76"/>
      </w:pPr>
    </w:p>
    <w:p w14:paraId="5986EB37" w14:textId="7C08A2E7" w:rsidR="00AD5548" w:rsidRPr="003208BC" w:rsidRDefault="003208BC" w:rsidP="003208BC">
      <w:pPr>
        <w:tabs>
          <w:tab w:val="left" w:pos="768"/>
        </w:tabs>
        <w:rPr>
          <w:b/>
        </w:rPr>
      </w:pPr>
      <w:r>
        <w:rPr>
          <w:b/>
          <w:spacing w:val="-2"/>
        </w:rPr>
        <w:t xml:space="preserve">3. </w:t>
      </w:r>
      <w:r w:rsidR="00000000" w:rsidRPr="003208BC">
        <w:rPr>
          <w:b/>
          <w:spacing w:val="-2"/>
        </w:rPr>
        <w:t>Discussion</w:t>
      </w:r>
    </w:p>
    <w:p w14:paraId="27FA8E0D" w14:textId="77777777" w:rsidR="00AD5548" w:rsidRDefault="00AD5548">
      <w:pPr>
        <w:pStyle w:val="BodyText"/>
        <w:spacing w:before="76"/>
      </w:pPr>
    </w:p>
    <w:p w14:paraId="52283FDE" w14:textId="77777777" w:rsidR="00AD5548" w:rsidRDefault="00000000">
      <w:pPr>
        <w:pStyle w:val="ListParagraph"/>
        <w:numPr>
          <w:ilvl w:val="0"/>
          <w:numId w:val="1"/>
        </w:numPr>
        <w:tabs>
          <w:tab w:val="left" w:pos="878"/>
        </w:tabs>
        <w:ind w:left="878" w:hanging="358"/>
        <w:rPr>
          <w:b/>
        </w:rPr>
      </w:pPr>
      <w:r>
        <w:rPr>
          <w:b/>
        </w:rPr>
        <w:t>Do</w:t>
      </w:r>
      <w:r>
        <w:rPr>
          <w:b/>
          <w:spacing w:val="-4"/>
        </w:rPr>
        <w:t xml:space="preserve"> </w:t>
      </w:r>
      <w:r>
        <w:rPr>
          <w:b/>
        </w:rPr>
        <w:t>you</w:t>
      </w:r>
      <w:r>
        <w:rPr>
          <w:b/>
          <w:spacing w:val="-3"/>
        </w:rPr>
        <w:t xml:space="preserve"> </w:t>
      </w:r>
      <w:r>
        <w:rPr>
          <w:b/>
        </w:rPr>
        <w:t>agree</w:t>
      </w:r>
      <w:r>
        <w:rPr>
          <w:b/>
          <w:spacing w:val="-4"/>
        </w:rPr>
        <w:t xml:space="preserve"> </w:t>
      </w:r>
      <w:r>
        <w:rPr>
          <w:b/>
        </w:rPr>
        <w:t>with</w:t>
      </w:r>
      <w:r>
        <w:rPr>
          <w:b/>
          <w:spacing w:val="-3"/>
        </w:rPr>
        <w:t xml:space="preserve"> </w:t>
      </w:r>
      <w:r>
        <w:rPr>
          <w:b/>
        </w:rPr>
        <w:t>her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claims?</w:t>
      </w:r>
    </w:p>
    <w:p w14:paraId="6D271BDC" w14:textId="77777777" w:rsidR="00AD5548" w:rsidRDefault="00000000">
      <w:pPr>
        <w:pStyle w:val="ListParagraph"/>
        <w:numPr>
          <w:ilvl w:val="0"/>
          <w:numId w:val="1"/>
        </w:numPr>
        <w:tabs>
          <w:tab w:val="left" w:pos="878"/>
          <w:tab w:val="left" w:pos="880"/>
        </w:tabs>
        <w:spacing w:before="38" w:line="276" w:lineRule="auto"/>
        <w:ind w:right="1818"/>
        <w:rPr>
          <w:b/>
        </w:rPr>
      </w:pPr>
      <w:r>
        <w:rPr>
          <w:b/>
        </w:rPr>
        <w:t>If</w:t>
      </w:r>
      <w:r>
        <w:rPr>
          <w:b/>
          <w:spacing w:val="-4"/>
        </w:rPr>
        <w:t xml:space="preserve"> </w:t>
      </w:r>
      <w:r>
        <w:rPr>
          <w:b/>
        </w:rPr>
        <w:t>you</w:t>
      </w:r>
      <w:r>
        <w:rPr>
          <w:b/>
          <w:spacing w:val="-4"/>
        </w:rPr>
        <w:t xml:space="preserve"> </w:t>
      </w:r>
      <w:r>
        <w:rPr>
          <w:b/>
        </w:rPr>
        <w:t>can</w:t>
      </w:r>
      <w:r>
        <w:rPr>
          <w:b/>
          <w:spacing w:val="-4"/>
        </w:rPr>
        <w:t xml:space="preserve"> </w:t>
      </w:r>
      <w:r>
        <w:rPr>
          <w:b/>
        </w:rPr>
        <w:t>suggest</w:t>
      </w:r>
      <w:r>
        <w:rPr>
          <w:b/>
          <w:spacing w:val="-4"/>
        </w:rPr>
        <w:t xml:space="preserve"> </w:t>
      </w:r>
      <w:r>
        <w:rPr>
          <w:b/>
        </w:rPr>
        <w:t>different</w:t>
      </w:r>
      <w:r>
        <w:rPr>
          <w:b/>
          <w:spacing w:val="-4"/>
        </w:rPr>
        <w:t xml:space="preserve"> </w:t>
      </w:r>
      <w:r>
        <w:rPr>
          <w:b/>
        </w:rPr>
        <w:t>model</w:t>
      </w:r>
      <w:r>
        <w:rPr>
          <w:b/>
          <w:spacing w:val="-4"/>
        </w:rPr>
        <w:t xml:space="preserve"> </w:t>
      </w:r>
      <w:r>
        <w:rPr>
          <w:b/>
        </w:rPr>
        <w:t>for</w:t>
      </w:r>
      <w:r>
        <w:rPr>
          <w:b/>
          <w:spacing w:val="-4"/>
        </w:rPr>
        <w:t xml:space="preserve"> </w:t>
      </w:r>
      <w:r>
        <w:rPr>
          <w:b/>
        </w:rPr>
        <w:t>healthy</w:t>
      </w:r>
      <w:r>
        <w:rPr>
          <w:b/>
          <w:spacing w:val="-4"/>
        </w:rPr>
        <w:t xml:space="preserve"> </w:t>
      </w:r>
      <w:r>
        <w:rPr>
          <w:b/>
        </w:rPr>
        <w:t>growth</w:t>
      </w:r>
      <w:r>
        <w:rPr>
          <w:b/>
          <w:spacing w:val="-4"/>
        </w:rPr>
        <w:t xml:space="preserve"> </w:t>
      </w:r>
      <w:r>
        <w:rPr>
          <w:b/>
        </w:rPr>
        <w:t>in</w:t>
      </w:r>
      <w:r>
        <w:rPr>
          <w:b/>
          <w:spacing w:val="-4"/>
        </w:rPr>
        <w:t xml:space="preserve"> </w:t>
      </w:r>
      <w:r>
        <w:rPr>
          <w:b/>
        </w:rPr>
        <w:t>worlds,</w:t>
      </w:r>
      <w:r>
        <w:rPr>
          <w:b/>
          <w:spacing w:val="-4"/>
        </w:rPr>
        <w:t xml:space="preserve"> </w:t>
      </w:r>
      <w:r>
        <w:rPr>
          <w:b/>
        </w:rPr>
        <w:t>What</w:t>
      </w:r>
      <w:r>
        <w:rPr>
          <w:b/>
          <w:spacing w:val="-4"/>
        </w:rPr>
        <w:t xml:space="preserve"> </w:t>
      </w:r>
      <w:r>
        <w:rPr>
          <w:b/>
        </w:rPr>
        <w:t>would you suggest?</w:t>
      </w:r>
    </w:p>
    <w:p w14:paraId="1064BC90" w14:textId="77777777" w:rsidR="00AD5548" w:rsidRDefault="00000000">
      <w:pPr>
        <w:pStyle w:val="ListParagraph"/>
        <w:numPr>
          <w:ilvl w:val="0"/>
          <w:numId w:val="1"/>
        </w:numPr>
        <w:tabs>
          <w:tab w:val="left" w:pos="878"/>
        </w:tabs>
        <w:ind w:left="878" w:hanging="358"/>
        <w:rPr>
          <w:b/>
        </w:rPr>
      </w:pPr>
      <w:r>
        <w:rPr>
          <w:b/>
        </w:rPr>
        <w:t>What</w:t>
      </w:r>
      <w:r>
        <w:rPr>
          <w:b/>
          <w:spacing w:val="-7"/>
        </w:rPr>
        <w:t xml:space="preserve"> </w:t>
      </w:r>
      <w:r>
        <w:rPr>
          <w:b/>
        </w:rPr>
        <w:t>would</w:t>
      </w:r>
      <w:r>
        <w:rPr>
          <w:b/>
          <w:spacing w:val="-5"/>
        </w:rPr>
        <w:t xml:space="preserve"> </w:t>
      </w:r>
      <w:r>
        <w:rPr>
          <w:b/>
        </w:rPr>
        <w:t>be</w:t>
      </w:r>
      <w:r>
        <w:rPr>
          <w:b/>
          <w:spacing w:val="-4"/>
        </w:rPr>
        <w:t xml:space="preserve"> </w:t>
      </w:r>
      <w:r>
        <w:rPr>
          <w:b/>
        </w:rPr>
        <w:t>the</w:t>
      </w:r>
      <w:r>
        <w:rPr>
          <w:b/>
          <w:spacing w:val="-5"/>
        </w:rPr>
        <w:t xml:space="preserve"> </w:t>
      </w:r>
      <w:r>
        <w:rPr>
          <w:b/>
        </w:rPr>
        <w:t>negative</w:t>
      </w:r>
      <w:r>
        <w:rPr>
          <w:b/>
          <w:spacing w:val="-4"/>
        </w:rPr>
        <w:t xml:space="preserve"> </w:t>
      </w:r>
      <w:r>
        <w:rPr>
          <w:b/>
        </w:rPr>
        <w:t>impacts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4"/>
        </w:rPr>
        <w:t xml:space="preserve"> </w:t>
      </w:r>
      <w:r>
        <w:rPr>
          <w:b/>
        </w:rPr>
        <w:t>green</w:t>
      </w:r>
      <w:r>
        <w:rPr>
          <w:b/>
          <w:spacing w:val="-5"/>
        </w:rPr>
        <w:t xml:space="preserve"> </w:t>
      </w:r>
      <w:r>
        <w:rPr>
          <w:b/>
        </w:rPr>
        <w:t>donut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model?</w:t>
      </w:r>
    </w:p>
    <w:sectPr w:rsidR="00AD5548">
      <w:type w:val="continuous"/>
      <w:pgSz w:w="11920" w:h="16840"/>
      <w:pgMar w:top="1360" w:right="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863FA"/>
    <w:multiLevelType w:val="hybridMultilevel"/>
    <w:tmpl w:val="63D4279A"/>
    <w:lvl w:ilvl="0" w:tplc="9B8CBFD8">
      <w:start w:val="1"/>
      <w:numFmt w:val="decimal"/>
      <w:lvlText w:val="%1."/>
      <w:lvlJc w:val="left"/>
      <w:pPr>
        <w:ind w:left="880" w:hanging="360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ED0C714">
      <w:numFmt w:val="bullet"/>
      <w:lvlText w:val="•"/>
      <w:lvlJc w:val="left"/>
      <w:pPr>
        <w:ind w:left="1856" w:hanging="360"/>
      </w:pPr>
      <w:rPr>
        <w:rFonts w:hint="default"/>
        <w:lang w:val="en-US" w:eastAsia="en-US" w:bidi="ar-SA"/>
      </w:rPr>
    </w:lvl>
    <w:lvl w:ilvl="2" w:tplc="BC72EC76">
      <w:numFmt w:val="bullet"/>
      <w:lvlText w:val="•"/>
      <w:lvlJc w:val="left"/>
      <w:pPr>
        <w:ind w:left="2832" w:hanging="360"/>
      </w:pPr>
      <w:rPr>
        <w:rFonts w:hint="default"/>
        <w:lang w:val="en-US" w:eastAsia="en-US" w:bidi="ar-SA"/>
      </w:rPr>
    </w:lvl>
    <w:lvl w:ilvl="3" w:tplc="FAF2B2F0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4" w:tplc="2E526738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5" w:tplc="387C6898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F52065B0">
      <w:numFmt w:val="bullet"/>
      <w:lvlText w:val="•"/>
      <w:lvlJc w:val="left"/>
      <w:pPr>
        <w:ind w:left="6736" w:hanging="360"/>
      </w:pPr>
      <w:rPr>
        <w:rFonts w:hint="default"/>
        <w:lang w:val="en-US" w:eastAsia="en-US" w:bidi="ar-SA"/>
      </w:rPr>
    </w:lvl>
    <w:lvl w:ilvl="7" w:tplc="A89027AA">
      <w:numFmt w:val="bullet"/>
      <w:lvlText w:val="•"/>
      <w:lvlJc w:val="left"/>
      <w:pPr>
        <w:ind w:left="7712" w:hanging="360"/>
      </w:pPr>
      <w:rPr>
        <w:rFonts w:hint="default"/>
        <w:lang w:val="en-US" w:eastAsia="en-US" w:bidi="ar-SA"/>
      </w:rPr>
    </w:lvl>
    <w:lvl w:ilvl="8" w:tplc="2EE8C656">
      <w:numFmt w:val="bullet"/>
      <w:lvlText w:val="•"/>
      <w:lvlJc w:val="left"/>
      <w:pPr>
        <w:ind w:left="868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4FF7746"/>
    <w:multiLevelType w:val="hybridMultilevel"/>
    <w:tmpl w:val="034CDF1A"/>
    <w:lvl w:ilvl="0" w:tplc="773234F4">
      <w:start w:val="1"/>
      <w:numFmt w:val="decimal"/>
      <w:lvlText w:val="%1)"/>
      <w:lvlJc w:val="left"/>
      <w:pPr>
        <w:ind w:left="880" w:hanging="360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ED854C0">
      <w:numFmt w:val="bullet"/>
      <w:lvlText w:val="•"/>
      <w:lvlJc w:val="left"/>
      <w:pPr>
        <w:ind w:left="1856" w:hanging="360"/>
      </w:pPr>
      <w:rPr>
        <w:rFonts w:hint="default"/>
        <w:lang w:val="en-US" w:eastAsia="en-US" w:bidi="ar-SA"/>
      </w:rPr>
    </w:lvl>
    <w:lvl w:ilvl="2" w:tplc="C4DE32B0">
      <w:numFmt w:val="bullet"/>
      <w:lvlText w:val="•"/>
      <w:lvlJc w:val="left"/>
      <w:pPr>
        <w:ind w:left="2832" w:hanging="360"/>
      </w:pPr>
      <w:rPr>
        <w:rFonts w:hint="default"/>
        <w:lang w:val="en-US" w:eastAsia="en-US" w:bidi="ar-SA"/>
      </w:rPr>
    </w:lvl>
    <w:lvl w:ilvl="3" w:tplc="CF8CC628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4" w:tplc="736C836E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5" w:tplc="79DA35C4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19645FAA">
      <w:numFmt w:val="bullet"/>
      <w:lvlText w:val="•"/>
      <w:lvlJc w:val="left"/>
      <w:pPr>
        <w:ind w:left="6736" w:hanging="360"/>
      </w:pPr>
      <w:rPr>
        <w:rFonts w:hint="default"/>
        <w:lang w:val="en-US" w:eastAsia="en-US" w:bidi="ar-SA"/>
      </w:rPr>
    </w:lvl>
    <w:lvl w:ilvl="7" w:tplc="7B6C3FEA">
      <w:numFmt w:val="bullet"/>
      <w:lvlText w:val="•"/>
      <w:lvlJc w:val="left"/>
      <w:pPr>
        <w:ind w:left="7712" w:hanging="360"/>
      </w:pPr>
      <w:rPr>
        <w:rFonts w:hint="default"/>
        <w:lang w:val="en-US" w:eastAsia="en-US" w:bidi="ar-SA"/>
      </w:rPr>
    </w:lvl>
    <w:lvl w:ilvl="8" w:tplc="440AA74E">
      <w:numFmt w:val="bullet"/>
      <w:lvlText w:val="•"/>
      <w:lvlJc w:val="left"/>
      <w:pPr>
        <w:ind w:left="868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5E9C4970"/>
    <w:multiLevelType w:val="hybridMultilevel"/>
    <w:tmpl w:val="0E7641AA"/>
    <w:lvl w:ilvl="0" w:tplc="9222B082">
      <w:numFmt w:val="bullet"/>
      <w:lvlText w:val="●"/>
      <w:lvlJc w:val="left"/>
      <w:pPr>
        <w:ind w:left="221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C9E1A50">
      <w:numFmt w:val="bullet"/>
      <w:lvlText w:val="•"/>
      <w:lvlJc w:val="left"/>
      <w:pPr>
        <w:ind w:left="1262" w:hanging="360"/>
      </w:pPr>
      <w:rPr>
        <w:rFonts w:hint="default"/>
        <w:lang w:val="en-US" w:eastAsia="en-US" w:bidi="ar-SA"/>
      </w:rPr>
    </w:lvl>
    <w:lvl w:ilvl="2" w:tplc="ECC02978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3" w:tplc="6452014A"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ar-SA"/>
      </w:rPr>
    </w:lvl>
    <w:lvl w:ilvl="4" w:tplc="B1D0129E">
      <w:numFmt w:val="bullet"/>
      <w:lvlText w:val="•"/>
      <w:lvlJc w:val="left"/>
      <w:pPr>
        <w:ind w:left="4388" w:hanging="360"/>
      </w:pPr>
      <w:rPr>
        <w:rFonts w:hint="default"/>
        <w:lang w:val="en-US" w:eastAsia="en-US" w:bidi="ar-SA"/>
      </w:rPr>
    </w:lvl>
    <w:lvl w:ilvl="5" w:tplc="A0AA42BE">
      <w:numFmt w:val="bullet"/>
      <w:lvlText w:val="•"/>
      <w:lvlJc w:val="left"/>
      <w:pPr>
        <w:ind w:left="5430" w:hanging="360"/>
      </w:pPr>
      <w:rPr>
        <w:rFonts w:hint="default"/>
        <w:lang w:val="en-US" w:eastAsia="en-US" w:bidi="ar-SA"/>
      </w:rPr>
    </w:lvl>
    <w:lvl w:ilvl="6" w:tplc="EB1A09D0">
      <w:numFmt w:val="bullet"/>
      <w:lvlText w:val="•"/>
      <w:lvlJc w:val="left"/>
      <w:pPr>
        <w:ind w:left="6472" w:hanging="360"/>
      </w:pPr>
      <w:rPr>
        <w:rFonts w:hint="default"/>
        <w:lang w:val="en-US" w:eastAsia="en-US" w:bidi="ar-SA"/>
      </w:rPr>
    </w:lvl>
    <w:lvl w:ilvl="7" w:tplc="CBD43E72">
      <w:numFmt w:val="bullet"/>
      <w:lvlText w:val="•"/>
      <w:lvlJc w:val="left"/>
      <w:pPr>
        <w:ind w:left="7514" w:hanging="360"/>
      </w:pPr>
      <w:rPr>
        <w:rFonts w:hint="default"/>
        <w:lang w:val="en-US" w:eastAsia="en-US" w:bidi="ar-SA"/>
      </w:rPr>
    </w:lvl>
    <w:lvl w:ilvl="8" w:tplc="10E8FC7C">
      <w:numFmt w:val="bullet"/>
      <w:lvlText w:val="•"/>
      <w:lvlJc w:val="left"/>
      <w:pPr>
        <w:ind w:left="855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4252A46"/>
    <w:multiLevelType w:val="hybridMultilevel"/>
    <w:tmpl w:val="136A3840"/>
    <w:lvl w:ilvl="0" w:tplc="63204F94">
      <w:start w:val="1"/>
      <w:numFmt w:val="decimal"/>
      <w:lvlText w:val="%1)"/>
      <w:lvlJc w:val="left"/>
      <w:pPr>
        <w:ind w:left="880" w:hanging="360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DA63EA0">
      <w:numFmt w:val="bullet"/>
      <w:lvlText w:val="•"/>
      <w:lvlJc w:val="left"/>
      <w:pPr>
        <w:ind w:left="1856" w:hanging="360"/>
      </w:pPr>
      <w:rPr>
        <w:rFonts w:hint="default"/>
        <w:lang w:val="en-US" w:eastAsia="en-US" w:bidi="ar-SA"/>
      </w:rPr>
    </w:lvl>
    <w:lvl w:ilvl="2" w:tplc="0C42A6EE">
      <w:numFmt w:val="bullet"/>
      <w:lvlText w:val="•"/>
      <w:lvlJc w:val="left"/>
      <w:pPr>
        <w:ind w:left="2832" w:hanging="360"/>
      </w:pPr>
      <w:rPr>
        <w:rFonts w:hint="default"/>
        <w:lang w:val="en-US" w:eastAsia="en-US" w:bidi="ar-SA"/>
      </w:rPr>
    </w:lvl>
    <w:lvl w:ilvl="3" w:tplc="70086EA6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4" w:tplc="3A180ECE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5" w:tplc="4E0EDDE8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A258BCC6">
      <w:numFmt w:val="bullet"/>
      <w:lvlText w:val="•"/>
      <w:lvlJc w:val="left"/>
      <w:pPr>
        <w:ind w:left="6736" w:hanging="360"/>
      </w:pPr>
      <w:rPr>
        <w:rFonts w:hint="default"/>
        <w:lang w:val="en-US" w:eastAsia="en-US" w:bidi="ar-SA"/>
      </w:rPr>
    </w:lvl>
    <w:lvl w:ilvl="7" w:tplc="946C9A46">
      <w:numFmt w:val="bullet"/>
      <w:lvlText w:val="•"/>
      <w:lvlJc w:val="left"/>
      <w:pPr>
        <w:ind w:left="7712" w:hanging="360"/>
      </w:pPr>
      <w:rPr>
        <w:rFonts w:hint="default"/>
        <w:lang w:val="en-US" w:eastAsia="en-US" w:bidi="ar-SA"/>
      </w:rPr>
    </w:lvl>
    <w:lvl w:ilvl="8" w:tplc="09765A08">
      <w:numFmt w:val="bullet"/>
      <w:lvlText w:val="•"/>
      <w:lvlJc w:val="left"/>
      <w:pPr>
        <w:ind w:left="8688" w:hanging="360"/>
      </w:pPr>
      <w:rPr>
        <w:rFonts w:hint="default"/>
        <w:lang w:val="en-US" w:eastAsia="en-US" w:bidi="ar-SA"/>
      </w:rPr>
    </w:lvl>
  </w:abstractNum>
  <w:num w:numId="1" w16cid:durableId="1997758729">
    <w:abstractNumId w:val="1"/>
  </w:num>
  <w:num w:numId="2" w16cid:durableId="1611743818">
    <w:abstractNumId w:val="3"/>
  </w:num>
  <w:num w:numId="3" w16cid:durableId="1481926548">
    <w:abstractNumId w:val="0"/>
  </w:num>
  <w:num w:numId="4" w16cid:durableId="16881671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D5548"/>
    <w:rsid w:val="003208BC"/>
    <w:rsid w:val="004F022D"/>
    <w:rsid w:val="00AD5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50F3D3"/>
  <w15:docId w15:val="{9D0F2B21-0C45-8540-AD8F-804D9BA2C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0"/>
    <w:qFormat/>
    <w:pPr>
      <w:ind w:left="237" w:hanging="78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878" w:hanging="358"/>
    </w:pPr>
  </w:style>
  <w:style w:type="paragraph" w:customStyle="1" w:styleId="TableParagraph">
    <w:name w:val="Table Paragraph"/>
    <w:basedOn w:val="Normal"/>
    <w:uiPriority w:val="1"/>
    <w:qFormat/>
    <w:pPr>
      <w:spacing w:line="246" w:lineRule="exact"/>
      <w:ind w:left="14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Haein Kang ted talk</dc:title>
  <cp:lastModifiedBy>Jason Pipe</cp:lastModifiedBy>
  <cp:revision>2</cp:revision>
  <dcterms:created xsi:type="dcterms:W3CDTF">2024-05-09T07:18:00Z</dcterms:created>
  <dcterms:modified xsi:type="dcterms:W3CDTF">2024-05-09T07:21:00Z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m109 Google Docs Renderer</vt:lpwstr>
  </property>
</Properties>
</file>