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C9382" w14:textId="55B5C2D6" w:rsidR="00FD6D85" w:rsidRPr="00CD080C" w:rsidRDefault="00BD6EB7" w:rsidP="00B6412A">
      <w:pPr>
        <w:jc w:val="center"/>
        <w:rPr>
          <w:b/>
          <w:bCs/>
          <w:color w:val="FF0000"/>
          <w:sz w:val="22"/>
          <w:szCs w:val="24"/>
        </w:rPr>
      </w:pPr>
      <w:r w:rsidRPr="00CD080C">
        <w:rPr>
          <w:b/>
          <w:bCs/>
          <w:color w:val="FF0000"/>
        </w:rPr>
        <w:t xml:space="preserve">TED </w:t>
      </w:r>
      <w:r w:rsidR="005F3765">
        <w:rPr>
          <w:b/>
          <w:bCs/>
          <w:color w:val="FF0000"/>
        </w:rPr>
        <w:t>T</w:t>
      </w:r>
      <w:r w:rsidRPr="00CD080C">
        <w:rPr>
          <w:b/>
          <w:bCs/>
          <w:color w:val="FF0000"/>
        </w:rPr>
        <w:t>alks</w:t>
      </w:r>
      <w:r w:rsidR="00FD6D85" w:rsidRPr="00CD080C">
        <w:rPr>
          <w:b/>
          <w:bCs/>
          <w:color w:val="FF0000"/>
        </w:rPr>
        <w:t>:</w:t>
      </w:r>
      <w:r w:rsidR="00FD6D85" w:rsidRPr="00CD080C">
        <w:rPr>
          <w:rFonts w:hint="eastAsia"/>
          <w:b/>
          <w:bCs/>
          <w:color w:val="FF0000"/>
          <w:sz w:val="24"/>
          <w:szCs w:val="24"/>
        </w:rPr>
        <w:t xml:space="preserve"> </w:t>
      </w:r>
      <w:r w:rsidR="006F5F60">
        <w:rPr>
          <w:b/>
          <w:bCs/>
          <w:color w:val="FF0000"/>
          <w:sz w:val="28"/>
          <w:szCs w:val="28"/>
        </w:rPr>
        <w:t>How women wage conflict without violence</w:t>
      </w:r>
    </w:p>
    <w:p w14:paraId="14D3B938" w14:textId="2B1203A1" w:rsidR="0057400D" w:rsidRDefault="0057400D"/>
    <w:p w14:paraId="7080664D" w14:textId="10F96286" w:rsidR="0057400D" w:rsidRDefault="00AE159C" w:rsidP="006F5F60">
      <w:pPr>
        <w:ind w:firstLineChars="100" w:firstLine="21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620D80D" wp14:editId="73FB1531">
            <wp:simplePos x="0" y="0"/>
            <wp:positionH relativeFrom="margin">
              <wp:align>left</wp:align>
            </wp:positionH>
            <wp:positionV relativeFrom="paragraph">
              <wp:posOffset>15255</wp:posOffset>
            </wp:positionV>
            <wp:extent cx="2327275" cy="1318260"/>
            <wp:effectExtent l="0" t="0" r="0" b="0"/>
            <wp:wrapSquare wrapText="bothSides"/>
            <wp:docPr id="2" name="図 2" descr="黒いシャツを着ている女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黒いシャツを着ている女性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275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5F60">
        <w:t>Julia Bach</w:t>
      </w:r>
      <w:r w:rsidR="006F5F60">
        <w:rPr>
          <w:rFonts w:hint="eastAsia"/>
        </w:rPr>
        <w:t xml:space="preserve">a </w:t>
      </w:r>
      <w:r w:rsidR="006F5F60">
        <w:t xml:space="preserve">explains the reason why nonviolent resistance is more effective than violent resistance. To adopt nonviolence resistance, the role of women in public life is important. </w:t>
      </w:r>
      <w:r w:rsidR="006F5F60" w:rsidRPr="006F5F60">
        <w:t>She cites examples where this approach has been successful.</w:t>
      </w:r>
    </w:p>
    <w:p w14:paraId="4E05B138" w14:textId="4B6C97D8" w:rsidR="0057400D" w:rsidRDefault="0057400D"/>
    <w:p w14:paraId="35269DC9" w14:textId="77777777" w:rsidR="0057400D" w:rsidRDefault="0057400D"/>
    <w:p w14:paraId="3870A56C" w14:textId="3BE21BEF" w:rsidR="00BD6EB7" w:rsidRPr="002C332A" w:rsidRDefault="00BD6EB7">
      <w:pPr>
        <w:rPr>
          <w:color w:val="FF0000"/>
          <w:u w:val="single"/>
        </w:rPr>
      </w:pPr>
      <w:r w:rsidRPr="002C332A">
        <w:rPr>
          <w:rFonts w:hint="eastAsia"/>
          <w:color w:val="FF0000"/>
          <w:u w:val="single"/>
        </w:rPr>
        <w:t>T</w:t>
      </w:r>
      <w:r w:rsidRPr="002C332A">
        <w:rPr>
          <w:color w:val="FF0000"/>
          <w:u w:val="single"/>
        </w:rPr>
        <w:t>he reason why I chose this presentation</w:t>
      </w:r>
    </w:p>
    <w:p w14:paraId="5AC2B1A0" w14:textId="19629E7F" w:rsidR="00BD6EB7" w:rsidRDefault="00B216E1" w:rsidP="00B216E1">
      <w:pPr>
        <w:ind w:firstLineChars="200" w:firstLine="420"/>
      </w:pPr>
      <w:r w:rsidRPr="00B216E1">
        <w:t>Discrimination against women in Afghanistan is frequently reported. Women are not able to receive education. This is why I am interested in women's rights. I thought this presentation would be useful in raising the status of women, as it stated that women play an important role in asserting their rights.</w:t>
      </w:r>
    </w:p>
    <w:p w14:paraId="78BD9B07" w14:textId="77777777" w:rsidR="0038225B" w:rsidRDefault="0038225B" w:rsidP="00EF7F86"/>
    <w:p w14:paraId="12E55558" w14:textId="65A440CA" w:rsidR="00EF7F86" w:rsidRDefault="00EF7F86" w:rsidP="00EF7F86">
      <w:pPr>
        <w:rPr>
          <w:b/>
          <w:bCs/>
          <w:color w:val="FF0000"/>
          <w:u w:val="single"/>
        </w:rPr>
      </w:pPr>
      <w:r w:rsidRPr="002C332A">
        <w:rPr>
          <w:rFonts w:hint="eastAsia"/>
          <w:b/>
          <w:bCs/>
          <w:color w:val="FF0000"/>
          <w:u w:val="single"/>
        </w:rPr>
        <w:t>B</w:t>
      </w:r>
      <w:r w:rsidRPr="002C332A">
        <w:rPr>
          <w:b/>
          <w:bCs/>
          <w:color w:val="FF0000"/>
          <w:u w:val="single"/>
        </w:rPr>
        <w:t>efore watching presentation</w:t>
      </w:r>
    </w:p>
    <w:p w14:paraId="6956673D" w14:textId="77777777" w:rsidR="00397763" w:rsidRPr="002C332A" w:rsidRDefault="00397763" w:rsidP="00EF7F86">
      <w:pPr>
        <w:rPr>
          <w:b/>
          <w:bCs/>
          <w:color w:val="FF0000"/>
          <w:u w:val="single"/>
        </w:rPr>
      </w:pPr>
    </w:p>
    <w:p w14:paraId="28100A5A" w14:textId="54801858" w:rsidR="00EF7F86" w:rsidRPr="00D113F8" w:rsidRDefault="00EF7F86" w:rsidP="00EF7F86">
      <w:pPr>
        <w:rPr>
          <w:rFonts w:ascii="Ink Free" w:hAnsi="Ink Free"/>
          <w:b/>
          <w:bCs/>
        </w:rPr>
      </w:pPr>
      <w:r w:rsidRPr="00D113F8">
        <w:rPr>
          <w:rFonts w:ascii="Ink Free" w:hAnsi="Ink Free"/>
          <w:b/>
          <w:bCs/>
        </w:rPr>
        <w:t>Q1 What do you consider important in order to wage constructive conflict? State briefly.</w:t>
      </w:r>
    </w:p>
    <w:p w14:paraId="00CF7C3F" w14:textId="7CD1C946" w:rsidR="008E76C3" w:rsidRPr="00D113F8" w:rsidRDefault="008E76C3" w:rsidP="008E76C3">
      <w:pPr>
        <w:rPr>
          <w:rFonts w:ascii="Ink Free" w:hAnsi="Ink Free"/>
          <w:b/>
          <w:bCs/>
          <w:u w:val="single"/>
        </w:rPr>
      </w:pPr>
      <w:r w:rsidRPr="00D113F8">
        <w:rPr>
          <w:rFonts w:ascii="Ink Free" w:hAnsi="Ink Free"/>
          <w:b/>
          <w:bCs/>
          <w:u w:val="single"/>
        </w:rPr>
        <w:t xml:space="preserve">                         </w:t>
      </w:r>
    </w:p>
    <w:p w14:paraId="06BB9733" w14:textId="77777777" w:rsidR="00397763" w:rsidRDefault="00397763" w:rsidP="00EF7F86"/>
    <w:p w14:paraId="180935F8" w14:textId="265E1B1D" w:rsidR="00BD6EB7" w:rsidRPr="002C332A" w:rsidRDefault="00BD6EB7">
      <w:pPr>
        <w:rPr>
          <w:b/>
          <w:bCs/>
          <w:color w:val="FF0000"/>
          <w:u w:val="single"/>
        </w:rPr>
      </w:pPr>
      <w:r w:rsidRPr="002C332A">
        <w:rPr>
          <w:b/>
          <w:bCs/>
          <w:color w:val="FF0000"/>
          <w:u w:val="single"/>
        </w:rPr>
        <w:t>Watch the following video and answer the questions.</w:t>
      </w:r>
    </w:p>
    <w:p w14:paraId="19748A85" w14:textId="77777777" w:rsidR="0038225B" w:rsidRDefault="00000000" w:rsidP="006D4F2C">
      <w:pPr>
        <w:ind w:left="315" w:hangingChars="150" w:hanging="315"/>
      </w:pPr>
      <w:hyperlink r:id="rId8" w:history="1">
        <w:r w:rsidR="0038225B">
          <w:rPr>
            <w:rStyle w:val="Hyperlink"/>
          </w:rPr>
          <w:t>Julia Bacha: How women wage conflict without violence | TED Talk</w:t>
        </w:r>
      </w:hyperlink>
    </w:p>
    <w:p w14:paraId="2D142835" w14:textId="4BFBE45C" w:rsidR="00623B52" w:rsidRPr="00732022" w:rsidRDefault="00623B52" w:rsidP="006D4F2C">
      <w:pPr>
        <w:ind w:left="321" w:hangingChars="150" w:hanging="321"/>
        <w:rPr>
          <w:rFonts w:ascii="Ink Free" w:hAnsi="Ink Free"/>
          <w:b/>
          <w:bCs/>
        </w:rPr>
      </w:pPr>
      <w:r w:rsidRPr="00732022">
        <w:rPr>
          <w:rFonts w:ascii="Ink Free" w:hAnsi="Ink Free"/>
          <w:b/>
          <w:bCs/>
          <w:u w:val="single"/>
        </w:rPr>
        <w:t>Q</w:t>
      </w:r>
      <w:r w:rsidR="008E76C3">
        <w:rPr>
          <w:rFonts w:ascii="Ink Free" w:hAnsi="Ink Free"/>
          <w:b/>
          <w:bCs/>
          <w:u w:val="single"/>
        </w:rPr>
        <w:t>2</w:t>
      </w:r>
      <w:r w:rsidR="00FC0BE1">
        <w:rPr>
          <w:rFonts w:ascii="Ink Free" w:hAnsi="Ink Free"/>
          <w:b/>
          <w:bCs/>
          <w:u w:val="single"/>
        </w:rPr>
        <w:t xml:space="preserve"> </w:t>
      </w:r>
      <w:r w:rsidR="00FC0BE1">
        <w:rPr>
          <w:rFonts w:ascii="Ink Free" w:hAnsi="Ink Free"/>
          <w:b/>
          <w:bCs/>
        </w:rPr>
        <w:t xml:space="preserve">According to the Victor </w:t>
      </w:r>
      <w:proofErr w:type="spellStart"/>
      <w:r w:rsidR="00FC0BE1">
        <w:rPr>
          <w:rFonts w:ascii="Ink Free" w:hAnsi="Ink Free"/>
          <w:b/>
          <w:bCs/>
        </w:rPr>
        <w:t>Asal’s</w:t>
      </w:r>
      <w:proofErr w:type="spellEnd"/>
      <w:r w:rsidR="00FC0BE1">
        <w:rPr>
          <w:rFonts w:ascii="Ink Free" w:hAnsi="Ink Free"/>
          <w:b/>
          <w:bCs/>
        </w:rPr>
        <w:t xml:space="preserve"> research,</w:t>
      </w:r>
      <w:r w:rsidR="006D4F2C">
        <w:rPr>
          <w:rFonts w:ascii="Ink Free" w:hAnsi="Ink Free"/>
          <w:b/>
          <w:bCs/>
        </w:rPr>
        <w:t xml:space="preserve"> the greatest factor of a movement’s decision to adopt nonviolence is…</w:t>
      </w:r>
    </w:p>
    <w:p w14:paraId="4960A659" w14:textId="1F47BB9F" w:rsidR="00623B52" w:rsidRPr="00732022" w:rsidRDefault="00623B52">
      <w:pPr>
        <w:rPr>
          <w:rFonts w:ascii="Ink Free" w:hAnsi="Ink Free"/>
          <w:b/>
          <w:bCs/>
        </w:rPr>
      </w:pPr>
      <w:r w:rsidRPr="00732022">
        <w:rPr>
          <w:rFonts w:ascii="Ink Free" w:hAnsi="Ink Free"/>
          <w:b/>
          <w:bCs/>
        </w:rPr>
        <w:t xml:space="preserve">  </w:t>
      </w:r>
      <w:r w:rsidR="00ED67A8" w:rsidRPr="00732022">
        <w:rPr>
          <w:rFonts w:ascii="MS Mincho" w:eastAsia="MS Mincho" w:hAnsi="MS Mincho" w:cs="MS Mincho" w:hint="eastAsia"/>
          <w:b/>
          <w:bCs/>
        </w:rPr>
        <w:t>①</w:t>
      </w:r>
      <w:r w:rsidR="00ED67A8" w:rsidRPr="00732022">
        <w:rPr>
          <w:rFonts w:ascii="Ink Free" w:hAnsi="Ink Free"/>
          <w:b/>
          <w:bCs/>
        </w:rPr>
        <w:t xml:space="preserve"> </w:t>
      </w:r>
      <w:r w:rsidR="006D4F2C">
        <w:rPr>
          <w:rFonts w:ascii="Ink Free" w:hAnsi="Ink Free"/>
          <w:b/>
          <w:bCs/>
        </w:rPr>
        <w:t>Political perspectives (</w:t>
      </w:r>
      <w:r w:rsidR="006D4F2C" w:rsidRPr="006D4F2C">
        <w:rPr>
          <w:rFonts w:ascii="Ink Free" w:hAnsi="Ink Free"/>
          <w:b/>
          <w:bCs/>
        </w:rPr>
        <w:t>right-wing or left-wing</w:t>
      </w:r>
      <w:r w:rsidR="006D4F2C">
        <w:rPr>
          <w:rFonts w:ascii="Ink Free" w:hAnsi="Ink Free"/>
          <w:b/>
          <w:bCs/>
        </w:rPr>
        <w:t xml:space="preserve">) </w:t>
      </w:r>
    </w:p>
    <w:p w14:paraId="49D910F7" w14:textId="737FCCB3" w:rsidR="00ED67A8" w:rsidRPr="00732022" w:rsidRDefault="00ED67A8">
      <w:pPr>
        <w:rPr>
          <w:rFonts w:ascii="Ink Free" w:hAnsi="Ink Free"/>
          <w:b/>
          <w:bCs/>
        </w:rPr>
      </w:pPr>
      <w:r w:rsidRPr="00732022">
        <w:rPr>
          <w:rFonts w:ascii="Ink Free" w:hAnsi="Ink Free"/>
          <w:b/>
          <w:bCs/>
        </w:rPr>
        <w:t xml:space="preserve">　</w:t>
      </w:r>
      <w:r w:rsidRPr="00732022">
        <w:rPr>
          <w:rFonts w:ascii="MS Mincho" w:eastAsia="MS Mincho" w:hAnsi="MS Mincho" w:cs="MS Mincho" w:hint="eastAsia"/>
          <w:b/>
          <w:bCs/>
        </w:rPr>
        <w:t>②</w:t>
      </w:r>
      <w:r w:rsidRPr="00732022">
        <w:rPr>
          <w:rFonts w:ascii="Ink Free" w:hAnsi="Ink Free"/>
          <w:b/>
          <w:bCs/>
        </w:rPr>
        <w:t xml:space="preserve"> </w:t>
      </w:r>
      <w:r w:rsidR="006F1726">
        <w:rPr>
          <w:rFonts w:ascii="Ink Free" w:hAnsi="Ink Free"/>
          <w:b/>
          <w:bCs/>
        </w:rPr>
        <w:t>R</w:t>
      </w:r>
      <w:r w:rsidR="006D4F2C">
        <w:rPr>
          <w:rFonts w:ascii="Ink Free" w:hAnsi="Ink Free"/>
          <w:b/>
          <w:bCs/>
        </w:rPr>
        <w:t>epression</w:t>
      </w:r>
    </w:p>
    <w:p w14:paraId="5B251DD8" w14:textId="73F22D36" w:rsidR="00FC0BE1" w:rsidRDefault="00ED67A8">
      <w:pPr>
        <w:rPr>
          <w:rFonts w:ascii="Ink Free" w:hAnsi="Ink Free"/>
          <w:b/>
          <w:bCs/>
        </w:rPr>
      </w:pPr>
      <w:r w:rsidRPr="00732022">
        <w:rPr>
          <w:rFonts w:ascii="Ink Free" w:hAnsi="Ink Free"/>
          <w:b/>
          <w:bCs/>
        </w:rPr>
        <w:t xml:space="preserve">　</w:t>
      </w:r>
      <w:r w:rsidRPr="00732022">
        <w:rPr>
          <w:rFonts w:ascii="MS Mincho" w:eastAsia="MS Mincho" w:hAnsi="MS Mincho" w:cs="MS Mincho" w:hint="eastAsia"/>
          <w:b/>
          <w:bCs/>
        </w:rPr>
        <w:t>③</w:t>
      </w:r>
      <w:r w:rsidRPr="00732022">
        <w:rPr>
          <w:rFonts w:ascii="Ink Free" w:hAnsi="Ink Free"/>
          <w:b/>
          <w:bCs/>
        </w:rPr>
        <w:t xml:space="preserve"> </w:t>
      </w:r>
      <w:r w:rsidR="006D4F2C">
        <w:rPr>
          <w:rFonts w:ascii="Ink Free" w:hAnsi="Ink Free"/>
          <w:b/>
          <w:bCs/>
        </w:rPr>
        <w:t>Ideology about the role of women in public life.</w:t>
      </w:r>
    </w:p>
    <w:p w14:paraId="2478808D" w14:textId="4A677554" w:rsidR="006F1726" w:rsidRPr="00FC0BE1" w:rsidRDefault="00ED67A8">
      <w:pPr>
        <w:rPr>
          <w:rFonts w:ascii="Ink Free" w:hAnsi="Ink Free"/>
          <w:b/>
          <w:bCs/>
        </w:rPr>
      </w:pPr>
      <w:r w:rsidRPr="00732022">
        <w:rPr>
          <w:rFonts w:ascii="Ink Free" w:hAnsi="Ink Free"/>
          <w:b/>
          <w:bCs/>
        </w:rPr>
        <w:t xml:space="preserve">　</w:t>
      </w:r>
      <w:r w:rsidRPr="00732022">
        <w:rPr>
          <w:rFonts w:ascii="MS Mincho" w:eastAsia="MS Mincho" w:hAnsi="MS Mincho" w:cs="MS Mincho" w:hint="eastAsia"/>
          <w:b/>
          <w:bCs/>
        </w:rPr>
        <w:t>④</w:t>
      </w:r>
      <w:r w:rsidRPr="00732022">
        <w:rPr>
          <w:rFonts w:ascii="Ink Free" w:hAnsi="Ink Free"/>
          <w:b/>
          <w:bCs/>
        </w:rPr>
        <w:t xml:space="preserve"> </w:t>
      </w:r>
      <w:r w:rsidR="006D4F2C">
        <w:rPr>
          <w:rFonts w:ascii="Ink Free" w:hAnsi="Ink Free"/>
          <w:b/>
          <w:bCs/>
        </w:rPr>
        <w:t>Religious beliefs</w:t>
      </w:r>
    </w:p>
    <w:p w14:paraId="54E3FB94" w14:textId="77777777" w:rsidR="006F1726" w:rsidRDefault="006F1726" w:rsidP="005747CA"/>
    <w:p w14:paraId="4E26F42D" w14:textId="3E54EED1" w:rsidR="006F1726" w:rsidRPr="00D113F8" w:rsidRDefault="006F1726" w:rsidP="005747CA">
      <w:pPr>
        <w:rPr>
          <w:rFonts w:ascii="Ink Free" w:hAnsi="Ink Free"/>
          <w:b/>
          <w:bCs/>
        </w:rPr>
      </w:pPr>
      <w:r w:rsidRPr="00D113F8">
        <w:rPr>
          <w:rFonts w:ascii="Ink Free" w:hAnsi="Ink Free"/>
          <w:b/>
          <w:bCs/>
        </w:rPr>
        <w:t>Q3. What is ‘a secret weapon’(4:08)</w:t>
      </w:r>
      <w:r w:rsidRPr="00D113F8">
        <w:rPr>
          <w:rFonts w:ascii="Ink Free" w:hAnsi="Ink Free"/>
          <w:b/>
          <w:bCs/>
        </w:rPr>
        <w:t>？</w:t>
      </w:r>
      <w:r w:rsidR="002C332A" w:rsidRPr="00D113F8">
        <w:rPr>
          <w:rFonts w:ascii="Ink Free" w:hAnsi="Ink Free"/>
          <w:b/>
          <w:bCs/>
        </w:rPr>
        <w:t>State briefly.</w:t>
      </w:r>
    </w:p>
    <w:p w14:paraId="3DF7069D" w14:textId="3C847713" w:rsidR="002C332A" w:rsidRPr="003A277A" w:rsidRDefault="006F1726" w:rsidP="002C332A">
      <w:pPr>
        <w:rPr>
          <w:u w:val="single"/>
        </w:rPr>
      </w:pPr>
      <w:r>
        <w:t xml:space="preserve"> </w:t>
      </w:r>
      <w:r w:rsidR="002C332A">
        <w:rPr>
          <w:rFonts w:hint="eastAsia"/>
          <w:u w:val="single"/>
        </w:rPr>
        <w:t xml:space="preserve"> </w:t>
      </w:r>
      <w:r w:rsidR="002C332A">
        <w:rPr>
          <w:u w:val="single"/>
        </w:rPr>
        <w:t xml:space="preserve">                                                           </w:t>
      </w:r>
    </w:p>
    <w:p w14:paraId="67F15610" w14:textId="48C57B05" w:rsidR="006F1726" w:rsidRDefault="006F1726" w:rsidP="005747CA"/>
    <w:p w14:paraId="3F91419A" w14:textId="40FB395D" w:rsidR="005747CA" w:rsidRDefault="004B0508" w:rsidP="005747CA">
      <w:r>
        <w:rPr>
          <w:rFonts w:hint="eastAsia"/>
        </w:rPr>
        <w:t>Q</w:t>
      </w:r>
      <w:r w:rsidR="00D113F8">
        <w:rPr>
          <w:rFonts w:hint="eastAsia"/>
        </w:rPr>
        <w:t>4</w:t>
      </w:r>
      <w:r>
        <w:t xml:space="preserve"> </w:t>
      </w:r>
      <w:r w:rsidR="005747CA">
        <w:t xml:space="preserve">Understanding details    </w:t>
      </w:r>
      <w:r w:rsidR="005747CA">
        <w:rPr>
          <w:rFonts w:hint="eastAsia"/>
        </w:rPr>
        <w:t>F</w:t>
      </w:r>
      <w:r w:rsidR="005747CA">
        <w:t>ill the blanks</w:t>
      </w:r>
      <w:r w:rsidR="001001F7">
        <w:t>.</w:t>
      </w:r>
    </w:p>
    <w:p w14:paraId="5ACE8F60" w14:textId="63673D4A" w:rsidR="005747CA" w:rsidRDefault="005747CA"/>
    <w:p w14:paraId="0EE51BCB" w14:textId="2C3E311C" w:rsidR="004B0508" w:rsidRPr="005F3765" w:rsidRDefault="00BF02A1" w:rsidP="005F3765">
      <w:pPr>
        <w:spacing w:line="276" w:lineRule="auto"/>
        <w:rPr>
          <w:sz w:val="20"/>
          <w:szCs w:val="21"/>
        </w:rPr>
      </w:pPr>
      <w:r w:rsidRPr="005B4557">
        <w:rPr>
          <w:rFonts w:hint="eastAsia"/>
          <w:sz w:val="20"/>
          <w:szCs w:val="21"/>
        </w:rPr>
        <w:t>T</w:t>
      </w:r>
      <w:r w:rsidRPr="005B4557">
        <w:rPr>
          <w:sz w:val="20"/>
          <w:szCs w:val="21"/>
        </w:rPr>
        <w:t>he first one is that I don’t believe women are inherently or (        ) more peaceful than men. But I do believe that in today’s world, women (       ) (       ) differently. Having had to (      ) being in the less powerful position in (      ) aspects</w:t>
      </w:r>
      <w:r w:rsidR="005B4557" w:rsidRPr="005B4557">
        <w:rPr>
          <w:sz w:val="20"/>
          <w:szCs w:val="21"/>
        </w:rPr>
        <w:t xml:space="preserve"> of their lives, women are often more (      ) at how to surreptitiously (      )</w:t>
      </w:r>
      <w:r w:rsidR="00397763">
        <w:rPr>
          <w:sz w:val="20"/>
          <w:szCs w:val="21"/>
        </w:rPr>
        <w:t xml:space="preserve"> </w:t>
      </w:r>
      <w:r w:rsidR="005B4557" w:rsidRPr="005B4557">
        <w:rPr>
          <w:sz w:val="20"/>
          <w:szCs w:val="21"/>
        </w:rPr>
        <w:t>for change against large, powerful actors.</w:t>
      </w:r>
      <w:r w:rsidRPr="005B4557">
        <w:rPr>
          <w:sz w:val="20"/>
          <w:szCs w:val="21"/>
        </w:rPr>
        <w:t xml:space="preserve">  </w:t>
      </w:r>
    </w:p>
    <w:p w14:paraId="08760ABC" w14:textId="6104A883" w:rsidR="005747CA" w:rsidRDefault="005747CA">
      <w:r>
        <w:rPr>
          <w:rFonts w:hint="eastAsia"/>
        </w:rPr>
        <w:lastRenderedPageBreak/>
        <w:t>Q</w:t>
      </w:r>
      <w:r w:rsidR="002A2633">
        <w:t>5</w:t>
      </w:r>
      <w:r w:rsidR="00B41282" w:rsidRPr="00B41282">
        <w:t xml:space="preserve"> </w:t>
      </w:r>
      <w:r w:rsidR="005B6E71">
        <w:rPr>
          <w:rFonts w:ascii="Ink Free" w:hAnsi="Ink Free"/>
          <w:b/>
          <w:bCs/>
        </w:rPr>
        <w:t>In the middle east, c</w:t>
      </w:r>
      <w:r w:rsidR="002A2633">
        <w:rPr>
          <w:rFonts w:ascii="Ink Free" w:hAnsi="Ink Free"/>
          <w:b/>
          <w:bCs/>
        </w:rPr>
        <w:t>ameras (the international community) are largely focused on the men because…</w:t>
      </w:r>
    </w:p>
    <w:p w14:paraId="45DAB0E3" w14:textId="55ABD21D" w:rsidR="00B41282" w:rsidRDefault="00B41282">
      <w:pPr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　</w:t>
      </w:r>
    </w:p>
    <w:p w14:paraId="3BA87BA0" w14:textId="17F3C41E" w:rsidR="00B41282" w:rsidRPr="00B41282" w:rsidRDefault="00B41282">
      <w:pPr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　</w:t>
      </w:r>
    </w:p>
    <w:p w14:paraId="628945E9" w14:textId="35DA935C" w:rsidR="00787582" w:rsidRDefault="00787582">
      <w:pPr>
        <w:rPr>
          <w:u w:val="single"/>
        </w:rPr>
      </w:pPr>
    </w:p>
    <w:p w14:paraId="5E339BDC" w14:textId="509A8C68" w:rsidR="00BE28BB" w:rsidRDefault="00E530EC">
      <w:r w:rsidRPr="00E530EC">
        <w:rPr>
          <w:rFonts w:hint="eastAsia"/>
        </w:rPr>
        <w:t>Q</w:t>
      </w:r>
      <w:r w:rsidRPr="00E530EC">
        <w:t>6</w:t>
      </w:r>
      <w:r>
        <w:t xml:space="preserve"> </w:t>
      </w:r>
      <w:r w:rsidR="005B6E71">
        <w:t>During the First Intifada, which</w:t>
      </w:r>
      <w:r w:rsidR="000478CF">
        <w:t xml:space="preserve"> activity happened more frequently?</w:t>
      </w:r>
    </w:p>
    <w:p w14:paraId="4CA1738C" w14:textId="64580EF4" w:rsidR="00E530EC" w:rsidRDefault="00E530EC">
      <w:r>
        <w:rPr>
          <w:rFonts w:hint="eastAsia"/>
        </w:rPr>
        <w:t xml:space="preserve"> </w:t>
      </w:r>
      <w:r>
        <w:t xml:space="preserve">A. </w:t>
      </w:r>
      <w:r w:rsidR="000478CF">
        <w:rPr>
          <w:rFonts w:hint="eastAsia"/>
        </w:rPr>
        <w:t>Violent activity</w:t>
      </w:r>
    </w:p>
    <w:p w14:paraId="0670A51D" w14:textId="607B785B" w:rsidR="00E530EC" w:rsidRDefault="00E530EC">
      <w:r>
        <w:rPr>
          <w:rFonts w:hint="eastAsia"/>
        </w:rPr>
        <w:t xml:space="preserve"> </w:t>
      </w:r>
      <w:r>
        <w:t xml:space="preserve">B. </w:t>
      </w:r>
      <w:r w:rsidR="000478CF">
        <w:rPr>
          <w:rFonts w:hint="eastAsia"/>
        </w:rPr>
        <w:t>Unviolent activity</w:t>
      </w:r>
    </w:p>
    <w:p w14:paraId="58DB7D84" w14:textId="776B1D12" w:rsidR="00E530EC" w:rsidRDefault="00E530EC"/>
    <w:p w14:paraId="63473FDC" w14:textId="0DB46D51" w:rsidR="00E530EC" w:rsidRDefault="00E530EC">
      <w:r>
        <w:t xml:space="preserve">Q7 </w:t>
      </w:r>
      <w:r w:rsidR="000478CF">
        <w:rPr>
          <w:rFonts w:hint="eastAsia"/>
        </w:rPr>
        <w:t>True or False.</w:t>
      </w:r>
    </w:p>
    <w:p w14:paraId="5DD28315" w14:textId="4E0DC01E" w:rsidR="000478CF" w:rsidRDefault="000478CF">
      <w:r>
        <w:rPr>
          <w:rFonts w:hint="eastAsia"/>
        </w:rPr>
        <w:t xml:space="preserve">　‘</w:t>
      </w:r>
      <w:r>
        <w:t>During the Intifada</w:t>
      </w:r>
      <w:r>
        <w:rPr>
          <w:rFonts w:hint="eastAsia"/>
        </w:rPr>
        <w:t>,</w:t>
      </w:r>
      <w:r>
        <w:t xml:space="preserve"> m</w:t>
      </w:r>
      <w:r w:rsidRPr="000478CF">
        <w:t>any women were active at that time, and their achievements are well known around the world.</w:t>
      </w:r>
      <w:r>
        <w:rPr>
          <w:rFonts w:hint="eastAsia"/>
        </w:rPr>
        <w:t>’</w:t>
      </w:r>
    </w:p>
    <w:p w14:paraId="5382E923" w14:textId="6036D109" w:rsidR="001D1C2F" w:rsidRDefault="001D1C2F"/>
    <w:p w14:paraId="31FE20A2" w14:textId="0AFB9B38" w:rsidR="001D1C2F" w:rsidRDefault="003A277A">
      <w:r>
        <w:rPr>
          <w:rFonts w:hint="eastAsia"/>
        </w:rPr>
        <w:t>Q</w:t>
      </w:r>
      <w:r>
        <w:t xml:space="preserve">8 </w:t>
      </w:r>
      <w:r w:rsidR="00436366">
        <w:t xml:space="preserve">In order to offer up role models to future generations, what we should do? </w:t>
      </w:r>
    </w:p>
    <w:p w14:paraId="581F0140" w14:textId="7FCF3DD3" w:rsidR="00436366" w:rsidRDefault="00436366">
      <w:r>
        <w:t xml:space="preserve">A. </w:t>
      </w:r>
      <w:r w:rsidR="00665F8B">
        <w:t>We should compare failed and successful political conflict.</w:t>
      </w:r>
    </w:p>
    <w:p w14:paraId="3D35B0EA" w14:textId="26B35DD8" w:rsidR="00436366" w:rsidRDefault="00436366">
      <w:r>
        <w:rPr>
          <w:rFonts w:hint="eastAsia"/>
        </w:rPr>
        <w:t>B</w:t>
      </w:r>
      <w:r>
        <w:t>. We should lift up the women who played important roles in struggles.</w:t>
      </w:r>
    </w:p>
    <w:p w14:paraId="477A72F1" w14:textId="0D67B277" w:rsidR="00436366" w:rsidRDefault="00436366">
      <w:r>
        <w:rPr>
          <w:rFonts w:hint="eastAsia"/>
        </w:rPr>
        <w:t>C</w:t>
      </w:r>
      <w:r>
        <w:t>. Not given</w:t>
      </w:r>
    </w:p>
    <w:p w14:paraId="5E90FE95" w14:textId="53FD52A7" w:rsidR="003A277A" w:rsidRDefault="003A277A"/>
    <w:p w14:paraId="3858B06D" w14:textId="729B1CFB" w:rsidR="00CD080C" w:rsidRDefault="00CD080C">
      <w:r>
        <w:rPr>
          <w:rFonts w:hint="eastAsia"/>
        </w:rPr>
        <w:t>Q</w:t>
      </w:r>
      <w:r>
        <w:t xml:space="preserve">9. What is her attitude toward </w:t>
      </w:r>
      <w:r w:rsidR="0038225B">
        <w:t>women’s rights</w:t>
      </w:r>
      <w:r>
        <w:t>?</w:t>
      </w:r>
    </w:p>
    <w:tbl>
      <w:tblPr>
        <w:tblStyle w:val="TableGrid"/>
        <w:tblpPr w:leftFromText="180" w:rightFromText="180" w:vertAnchor="text" w:horzAnchor="margin" w:tblpXSpec="right" w:tblpY="202"/>
        <w:tblW w:w="0" w:type="auto"/>
        <w:tblLook w:val="04A0" w:firstRow="1" w:lastRow="0" w:firstColumn="1" w:lastColumn="0" w:noHBand="0" w:noVBand="1"/>
      </w:tblPr>
      <w:tblGrid>
        <w:gridCol w:w="2692"/>
        <w:gridCol w:w="1844"/>
      </w:tblGrid>
      <w:tr w:rsidR="005F3765" w14:paraId="5B564042" w14:textId="77777777" w:rsidTr="005F3765">
        <w:tc>
          <w:tcPr>
            <w:tcW w:w="2692" w:type="dxa"/>
          </w:tcPr>
          <w:p w14:paraId="765912C3" w14:textId="77777777" w:rsidR="005F3765" w:rsidRPr="00732022" w:rsidRDefault="005F3765" w:rsidP="005F3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Pr="00732022">
              <w:rPr>
                <w:b/>
                <w:bCs/>
              </w:rPr>
              <w:t>ords</w:t>
            </w:r>
          </w:p>
        </w:tc>
        <w:tc>
          <w:tcPr>
            <w:tcW w:w="1844" w:type="dxa"/>
          </w:tcPr>
          <w:p w14:paraId="5231CB6F" w14:textId="77777777" w:rsidR="005F3765" w:rsidRPr="00732022" w:rsidRDefault="005F3765" w:rsidP="005F3765">
            <w:pPr>
              <w:jc w:val="center"/>
              <w:rPr>
                <w:b/>
                <w:bCs/>
              </w:rPr>
            </w:pPr>
            <w:r w:rsidRPr="00732022">
              <w:rPr>
                <w:rFonts w:hint="eastAsia"/>
                <w:b/>
                <w:bCs/>
              </w:rPr>
              <w:t>A</w:t>
            </w:r>
            <w:r w:rsidRPr="00732022">
              <w:rPr>
                <w:b/>
                <w:bCs/>
              </w:rPr>
              <w:t>nswers</w:t>
            </w:r>
          </w:p>
        </w:tc>
      </w:tr>
      <w:tr w:rsidR="005F3765" w14:paraId="18F88136" w14:textId="77777777" w:rsidTr="005F3765">
        <w:tc>
          <w:tcPr>
            <w:tcW w:w="2692" w:type="dxa"/>
          </w:tcPr>
          <w:p w14:paraId="16EC0323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1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tactic</w:t>
            </w:r>
          </w:p>
        </w:tc>
        <w:tc>
          <w:tcPr>
            <w:tcW w:w="1844" w:type="dxa"/>
          </w:tcPr>
          <w:p w14:paraId="7741236A" w14:textId="77777777" w:rsidR="005F3765" w:rsidRDefault="005F3765" w:rsidP="005F3765"/>
        </w:tc>
      </w:tr>
      <w:tr w:rsidR="005F3765" w14:paraId="0DA5F9DB" w14:textId="77777777" w:rsidTr="005F3765">
        <w:tc>
          <w:tcPr>
            <w:tcW w:w="2692" w:type="dxa"/>
          </w:tcPr>
          <w:p w14:paraId="1081B715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2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pursue</w:t>
            </w:r>
          </w:p>
        </w:tc>
        <w:tc>
          <w:tcPr>
            <w:tcW w:w="1844" w:type="dxa"/>
          </w:tcPr>
          <w:p w14:paraId="5B595886" w14:textId="77777777" w:rsidR="005F3765" w:rsidRDefault="005F3765" w:rsidP="005F3765"/>
        </w:tc>
      </w:tr>
      <w:tr w:rsidR="005F3765" w14:paraId="450A7883" w14:textId="77777777" w:rsidTr="005F3765">
        <w:tc>
          <w:tcPr>
            <w:tcW w:w="2692" w:type="dxa"/>
          </w:tcPr>
          <w:p w14:paraId="336EECA0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3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colleague</w:t>
            </w:r>
          </w:p>
        </w:tc>
        <w:tc>
          <w:tcPr>
            <w:tcW w:w="1844" w:type="dxa"/>
          </w:tcPr>
          <w:p w14:paraId="41787417" w14:textId="77777777" w:rsidR="005F3765" w:rsidRDefault="005F3765" w:rsidP="005F3765"/>
        </w:tc>
      </w:tr>
      <w:tr w:rsidR="005F3765" w14:paraId="16554316" w14:textId="77777777" w:rsidTr="005F3765">
        <w:tc>
          <w:tcPr>
            <w:tcW w:w="2692" w:type="dxa"/>
          </w:tcPr>
          <w:p w14:paraId="3DBE117B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4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adopt</w:t>
            </w:r>
          </w:p>
        </w:tc>
        <w:tc>
          <w:tcPr>
            <w:tcW w:w="1844" w:type="dxa"/>
          </w:tcPr>
          <w:p w14:paraId="3FB177FF" w14:textId="77777777" w:rsidR="005F3765" w:rsidRDefault="005F3765" w:rsidP="005F3765"/>
        </w:tc>
      </w:tr>
      <w:tr w:rsidR="005F3765" w14:paraId="64F9EE45" w14:textId="77777777" w:rsidTr="005F3765">
        <w:tc>
          <w:tcPr>
            <w:tcW w:w="2692" w:type="dxa"/>
          </w:tcPr>
          <w:p w14:paraId="5FFB677A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5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cemetery</w:t>
            </w:r>
          </w:p>
        </w:tc>
        <w:tc>
          <w:tcPr>
            <w:tcW w:w="1844" w:type="dxa"/>
          </w:tcPr>
          <w:p w14:paraId="4ABD8DE9" w14:textId="77777777" w:rsidR="005F3765" w:rsidRDefault="005F3765" w:rsidP="005F3765"/>
        </w:tc>
      </w:tr>
      <w:tr w:rsidR="005F3765" w14:paraId="3CC875DC" w14:textId="77777777" w:rsidTr="005F3765">
        <w:tc>
          <w:tcPr>
            <w:tcW w:w="2692" w:type="dxa"/>
          </w:tcPr>
          <w:p w14:paraId="6336C9F8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6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launch</w:t>
            </w:r>
          </w:p>
        </w:tc>
        <w:tc>
          <w:tcPr>
            <w:tcW w:w="1844" w:type="dxa"/>
          </w:tcPr>
          <w:p w14:paraId="47EF276E" w14:textId="77777777" w:rsidR="005F3765" w:rsidRDefault="005F3765" w:rsidP="005F3765"/>
        </w:tc>
      </w:tr>
      <w:tr w:rsidR="005F3765" w14:paraId="0E292A14" w14:textId="77777777" w:rsidTr="005F3765">
        <w:tc>
          <w:tcPr>
            <w:tcW w:w="2692" w:type="dxa"/>
          </w:tcPr>
          <w:p w14:paraId="715E5D06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7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 w:hint="eastAsia"/>
              </w:rPr>
              <w:t>multiple</w:t>
            </w:r>
          </w:p>
        </w:tc>
        <w:tc>
          <w:tcPr>
            <w:tcW w:w="1844" w:type="dxa"/>
          </w:tcPr>
          <w:p w14:paraId="4C23A2CB" w14:textId="77777777" w:rsidR="005F3765" w:rsidRDefault="005F3765" w:rsidP="005F3765"/>
        </w:tc>
      </w:tr>
      <w:tr w:rsidR="005F3765" w14:paraId="1C05E5EB" w14:textId="77777777" w:rsidTr="005F3765">
        <w:tc>
          <w:tcPr>
            <w:tcW w:w="2692" w:type="dxa"/>
          </w:tcPr>
          <w:p w14:paraId="5C3FFD0F" w14:textId="77777777" w:rsidR="005F3765" w:rsidRPr="004057A7" w:rsidRDefault="005F3765" w:rsidP="005F3765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8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 w:hint="eastAsia"/>
              </w:rPr>
              <w:t>inherently</w:t>
            </w:r>
          </w:p>
        </w:tc>
        <w:tc>
          <w:tcPr>
            <w:tcW w:w="1844" w:type="dxa"/>
          </w:tcPr>
          <w:p w14:paraId="1DDC0058" w14:textId="77777777" w:rsidR="005F3765" w:rsidRDefault="005F3765" w:rsidP="005F3765"/>
        </w:tc>
      </w:tr>
    </w:tbl>
    <w:p w14:paraId="5B70A1D7" w14:textId="240FFCAA" w:rsidR="00CD080C" w:rsidRDefault="00CD080C">
      <w:r>
        <w:t>A.</w:t>
      </w:r>
      <w:r w:rsidR="0038225B">
        <w:t xml:space="preserve"> </w:t>
      </w:r>
      <w:r w:rsidR="00436366">
        <w:t>W</w:t>
      </w:r>
      <w:r w:rsidR="0038225B">
        <w:t xml:space="preserve">omen will </w:t>
      </w:r>
      <w:r w:rsidR="00436366">
        <w:t>take up their rightful space in public life.</w:t>
      </w:r>
    </w:p>
    <w:p w14:paraId="4A1C3E9F" w14:textId="064DE558" w:rsidR="00CD080C" w:rsidRDefault="00CD080C">
      <w:r>
        <w:rPr>
          <w:rFonts w:hint="eastAsia"/>
        </w:rPr>
        <w:t>B</w:t>
      </w:r>
      <w:r>
        <w:t>.</w:t>
      </w:r>
      <w:r w:rsidR="0038225B">
        <w:t xml:space="preserve"> </w:t>
      </w:r>
      <w:r w:rsidR="00436366">
        <w:t>It will not change.</w:t>
      </w:r>
    </w:p>
    <w:p w14:paraId="642534C4" w14:textId="1907584B" w:rsidR="00CD080C" w:rsidRPr="00E530EC" w:rsidRDefault="00CD080C">
      <w:r>
        <w:rPr>
          <w:rFonts w:hint="eastAsia"/>
        </w:rPr>
        <w:t>C</w:t>
      </w:r>
      <w:r>
        <w:t>. Not given</w:t>
      </w:r>
    </w:p>
    <w:p w14:paraId="578475B1" w14:textId="77777777" w:rsidR="00F4356F" w:rsidRDefault="00F4356F"/>
    <w:p w14:paraId="363B13A0" w14:textId="5B2241D7" w:rsidR="00FC0BE1" w:rsidRDefault="00FC0BE1" w:rsidP="00FC0BE1">
      <w:r w:rsidRPr="00D50FB1">
        <w:rPr>
          <w:rFonts w:hint="eastAsia"/>
          <w:u w:val="single"/>
        </w:rPr>
        <w:t>Q</w:t>
      </w:r>
      <w:r w:rsidR="005F170A">
        <w:rPr>
          <w:u w:val="single"/>
        </w:rPr>
        <w:t>10</w:t>
      </w:r>
      <w:r>
        <w:t xml:space="preserve"> Match the following words with their meanings.</w:t>
      </w:r>
    </w:p>
    <w:p w14:paraId="64BEBEE6" w14:textId="295239D2" w:rsidR="00FC0BE1" w:rsidRDefault="00FC0BE1" w:rsidP="00FC0BE1"/>
    <w:p w14:paraId="5280F1C6" w14:textId="3A7EAB2D" w:rsidR="005F3765" w:rsidRDefault="005F3765" w:rsidP="00FC0BE1"/>
    <w:p w14:paraId="553126D3" w14:textId="77777777" w:rsidR="005F3765" w:rsidRDefault="005F3765" w:rsidP="00FC0BE1"/>
    <w:p w14:paraId="11A19FF3" w14:textId="4474A4BC" w:rsidR="005F3765" w:rsidRDefault="005F3765" w:rsidP="00FC0BE1"/>
    <w:p w14:paraId="04AE676F" w14:textId="49E095CA" w:rsidR="00FC0BE1" w:rsidRDefault="005F3765" w:rsidP="00FC0BE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C2B3B0" wp14:editId="54F581F9">
                <wp:simplePos x="0" y="0"/>
                <wp:positionH relativeFrom="column">
                  <wp:posOffset>121285</wp:posOffset>
                </wp:positionH>
                <wp:positionV relativeFrom="paragraph">
                  <wp:posOffset>393065</wp:posOffset>
                </wp:positionV>
                <wp:extent cx="5852160" cy="2018030"/>
                <wp:effectExtent l="0" t="0" r="15240" b="1397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2160" cy="2018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84E82" w14:textId="06D29FB9" w:rsidR="00665F8B" w:rsidRDefault="00FC0BE1" w:rsidP="00FC0BE1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E453B4">
                              <w:rPr>
                                <w:rFonts w:asciiTheme="majorEastAsia" w:eastAsiaTheme="majorEastAsia" w:hAnsiTheme="majorEastAsia"/>
                              </w:rPr>
                              <w:t>a.</w:t>
                            </w:r>
                            <w:r w:rsidR="00665F8B" w:rsidRPr="00E453B4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 xml:space="preserve"> </w:t>
                            </w:r>
                            <w:r w:rsid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T</w:t>
                            </w:r>
                            <w:r w:rsidR="00AA1029"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o begin something such as a plan or introduce something new</w:t>
                            </w:r>
                          </w:p>
                          <w:p w14:paraId="6A827A68" w14:textId="4CD9EF41" w:rsidR="00F11037" w:rsidRPr="00F11037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b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 w:rsidR="00AA1029">
                              <w:rPr>
                                <w:rFonts w:asciiTheme="majorEastAsia" w:eastAsiaTheme="majorEastAsia" w:hAnsiTheme="majorEastAsia"/>
                              </w:rPr>
                              <w:t xml:space="preserve"> </w:t>
                            </w:r>
                            <w:r w:rsidR="00AA1029"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Very many of the same type, or of different type</w:t>
                            </w:r>
                          </w:p>
                          <w:p w14:paraId="6F65BCFE" w14:textId="78CFF77F" w:rsidR="00665F8B" w:rsidRPr="00F11037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c</w:t>
                            </w:r>
                            <w:r w:rsidRPr="00F11037"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 </w:t>
                            </w:r>
                            <w:r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A planned was of doing something.</w:t>
                            </w:r>
                          </w:p>
                          <w:p w14:paraId="6385766F" w14:textId="50C3D362" w:rsidR="00665F8B" w:rsidRPr="00AA1029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d</w:t>
                            </w:r>
                            <w:r w:rsidRPr="00F11037"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 w:rsidR="00AA1029">
                              <w:rPr>
                                <w:rFonts w:asciiTheme="majorEastAsia" w:eastAsiaTheme="majorEastAsia" w:hAnsiTheme="majorEastAsia"/>
                              </w:rPr>
                              <w:t xml:space="preserve"> </w:t>
                            </w:r>
                            <w:r w:rsidR="00AA1029"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An area of ground in which dead bodies are buried.</w:t>
                            </w:r>
                          </w:p>
                          <w:p w14:paraId="0D15980B" w14:textId="67091AA4" w:rsidR="00665F8B" w:rsidRPr="00F11037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e</w:t>
                            </w:r>
                            <w:r w:rsidRPr="00F11037"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 </w:t>
                            </w:r>
                            <w:r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To follow someone or something, usually to try to catch him, her, or it.</w:t>
                            </w:r>
                          </w:p>
                          <w:p w14:paraId="0679B3B2" w14:textId="17470342" w:rsidR="00F11037" w:rsidRPr="00AA1029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f</w:t>
                            </w:r>
                            <w:r w:rsidRPr="00F11037"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 xml:space="preserve"> </w:t>
                            </w:r>
                            <w:r w:rsidR="00AA1029"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To choose someone or something</w:t>
                            </w:r>
                            <w:r w:rsid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.</w:t>
                            </w:r>
                          </w:p>
                          <w:p w14:paraId="4CEE717F" w14:textId="79BEE305" w:rsidR="00F11037" w:rsidRPr="00AA1029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g</w:t>
                            </w:r>
                            <w:r w:rsidRPr="00F11037"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 </w:t>
                            </w:r>
                            <w:r w:rsidRP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One of a group of people who work together.</w:t>
                            </w:r>
                          </w:p>
                          <w:p w14:paraId="6933E3B6" w14:textId="578D6D35" w:rsidR="00665F8B" w:rsidRPr="00F11037" w:rsidRDefault="00F11037" w:rsidP="00FC0BE1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>h</w:t>
                            </w:r>
                            <w:r w:rsidRPr="00F11037">
                              <w:rPr>
                                <w:rFonts w:asciiTheme="majorEastAsia" w:eastAsiaTheme="majorEastAsia" w:hAnsiTheme="majorEastAsia"/>
                              </w:rPr>
                              <w:t>.</w:t>
                            </w:r>
                            <w:r w:rsidR="00AA1029">
                              <w:rPr>
                                <w:rFonts w:asciiTheme="majorEastAsia" w:eastAsiaTheme="majorEastAsia" w:hAnsiTheme="majorEastAsia"/>
                              </w:rPr>
                              <w:t xml:space="preserve"> </w:t>
                            </w:r>
                            <w:r w:rsidR="00AA1029"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  <w:t>in a way that exists as a natural or basic part of something.</w:t>
                            </w:r>
                            <w:r w:rsidR="00AA1029" w:rsidRPr="00F11037"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2B3B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9.55pt;margin-top:30.95pt;width:460.8pt;height:158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">
                <v:textbox>
                  <w:txbxContent>
                    <w:p w14:paraId="0CF84E82" w14:textId="06D29FB9" w:rsidR="00665F8B" w:rsidRDefault="00FC0BE1" w:rsidP="00FC0BE1">
                      <w:pPr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E453B4">
                        <w:rPr>
                          <w:rFonts w:asciiTheme="majorEastAsia" w:eastAsiaTheme="majorEastAsia" w:hAnsiTheme="majorEastAsia"/>
                        </w:rPr>
                        <w:t>a.</w:t>
                      </w:r>
                      <w:r w:rsidR="00665F8B" w:rsidRPr="00E453B4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 xml:space="preserve"> </w:t>
                      </w:r>
                      <w:r w:rsid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T</w:t>
                      </w:r>
                      <w:r w:rsidR="00AA1029"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o begin something such as a plan or introduce something new</w:t>
                      </w:r>
                    </w:p>
                    <w:p w14:paraId="6A827A68" w14:textId="4CD9EF41" w:rsidR="00F11037" w:rsidRPr="00F11037" w:rsidRDefault="00F11037" w:rsidP="00FC0BE1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b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 w:rsidR="00AA1029">
                        <w:rPr>
                          <w:rFonts w:asciiTheme="majorEastAsia" w:eastAsiaTheme="majorEastAsia" w:hAnsiTheme="majorEastAsia"/>
                        </w:rPr>
                        <w:t xml:space="preserve"> </w:t>
                      </w:r>
                      <w:r w:rsidR="00AA1029"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Very many of the same type, or of different type</w:t>
                      </w:r>
                    </w:p>
                    <w:p w14:paraId="6F65BCFE" w14:textId="78CFF77F" w:rsidR="00665F8B" w:rsidRPr="00F11037" w:rsidRDefault="00F11037" w:rsidP="00FC0BE1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c</w:t>
                      </w:r>
                      <w:r w:rsidRPr="00F11037"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 </w:t>
                      </w:r>
                      <w:r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A planned was of doing something.</w:t>
                      </w:r>
                    </w:p>
                    <w:p w14:paraId="6385766F" w14:textId="50C3D362" w:rsidR="00665F8B" w:rsidRPr="00AA1029" w:rsidRDefault="00F11037" w:rsidP="00FC0BE1">
                      <w:pPr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d</w:t>
                      </w:r>
                      <w:r w:rsidRPr="00F11037"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 w:rsidR="00AA1029">
                        <w:rPr>
                          <w:rFonts w:asciiTheme="majorEastAsia" w:eastAsiaTheme="majorEastAsia" w:hAnsiTheme="majorEastAsia"/>
                        </w:rPr>
                        <w:t xml:space="preserve"> </w:t>
                      </w:r>
                      <w:r w:rsidR="00AA1029"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An area of ground in which dead bodies are buried.</w:t>
                      </w:r>
                    </w:p>
                    <w:p w14:paraId="0D15980B" w14:textId="67091AA4" w:rsidR="00665F8B" w:rsidRPr="00F11037" w:rsidRDefault="00F11037" w:rsidP="00FC0BE1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e</w:t>
                      </w:r>
                      <w:r w:rsidRPr="00F11037"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 </w:t>
                      </w:r>
                      <w:r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To follow someone or something, usually to try to catch him, her, or it.</w:t>
                      </w:r>
                    </w:p>
                    <w:p w14:paraId="0679B3B2" w14:textId="17470342" w:rsidR="00F11037" w:rsidRPr="00AA1029" w:rsidRDefault="00F11037" w:rsidP="00FC0BE1">
                      <w:pPr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f</w:t>
                      </w:r>
                      <w:r w:rsidRPr="00F11037"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 xml:space="preserve"> </w:t>
                      </w:r>
                      <w:r w:rsidR="00AA1029"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To choose someone or something</w:t>
                      </w:r>
                      <w:r w:rsid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.</w:t>
                      </w:r>
                    </w:p>
                    <w:p w14:paraId="4CEE717F" w14:textId="79BEE305" w:rsidR="00F11037" w:rsidRPr="00AA1029" w:rsidRDefault="00F11037" w:rsidP="00FC0BE1">
                      <w:pPr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g</w:t>
                      </w:r>
                      <w:r w:rsidRPr="00F11037"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 </w:t>
                      </w:r>
                      <w:r w:rsidRP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One of a group of people who work together.</w:t>
                      </w:r>
                    </w:p>
                    <w:p w14:paraId="6933E3B6" w14:textId="578D6D35" w:rsidR="00665F8B" w:rsidRPr="00F11037" w:rsidRDefault="00F11037" w:rsidP="00FC0BE1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F11037">
                        <w:rPr>
                          <w:rFonts w:asciiTheme="majorEastAsia" w:eastAsiaTheme="majorEastAsia" w:hAnsiTheme="majorEastAsia" w:hint="eastAsia"/>
                        </w:rPr>
                        <w:t>h</w:t>
                      </w:r>
                      <w:r w:rsidRPr="00F11037">
                        <w:rPr>
                          <w:rFonts w:asciiTheme="majorEastAsia" w:eastAsiaTheme="majorEastAsia" w:hAnsiTheme="majorEastAsia"/>
                        </w:rPr>
                        <w:t>.</w:t>
                      </w:r>
                      <w:r w:rsidR="00AA1029">
                        <w:rPr>
                          <w:rFonts w:asciiTheme="majorEastAsia" w:eastAsiaTheme="majorEastAsia" w:hAnsiTheme="majorEastAsia"/>
                        </w:rPr>
                        <w:t xml:space="preserve"> </w:t>
                      </w:r>
                      <w:r w:rsidR="00AA1029"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  <w:t>in a way that exists as a natural or basic part of something.</w:t>
                      </w:r>
                      <w:r w:rsidR="00AA1029" w:rsidRPr="00F11037">
                        <w:rPr>
                          <w:rFonts w:asciiTheme="majorEastAsia" w:eastAsiaTheme="majorEastAsia" w:hAnsiTheme="majorEastAsia" w:hint="eastAsia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DBCDC4" w14:textId="3963212C" w:rsidR="00ED67A8" w:rsidRDefault="00ED67A8">
      <w:r>
        <w:rPr>
          <w:rFonts w:hint="eastAsia"/>
        </w:rPr>
        <w:lastRenderedPageBreak/>
        <w:t>A</w:t>
      </w:r>
      <w:r>
        <w:t xml:space="preserve">nswers </w:t>
      </w:r>
    </w:p>
    <w:p w14:paraId="6E5775A2" w14:textId="3840E93C" w:rsidR="00ED67A8" w:rsidRDefault="00ED67A8">
      <w:r>
        <w:rPr>
          <w:rFonts w:hint="eastAsia"/>
        </w:rPr>
        <w:t>Q</w:t>
      </w:r>
      <w:r>
        <w:t xml:space="preserve">1 </w:t>
      </w:r>
      <w:r w:rsidR="008E76C3">
        <w:rPr>
          <w:rFonts w:hint="eastAsia"/>
        </w:rPr>
        <w:t>C</w:t>
      </w:r>
      <w:r w:rsidR="008E76C3">
        <w:t xml:space="preserve">ommunication, Cooperation, Nonviolence, etc.. (Sample answers) </w:t>
      </w:r>
    </w:p>
    <w:p w14:paraId="756CE130" w14:textId="1903A936" w:rsidR="00E453B4" w:rsidRDefault="00E453B4">
      <w:r>
        <w:rPr>
          <w:rFonts w:hint="eastAsia"/>
        </w:rPr>
        <w:t>Q</w:t>
      </w:r>
      <w:r>
        <w:t xml:space="preserve">2 </w:t>
      </w:r>
      <w:r w:rsidR="00916B6A">
        <w:rPr>
          <w:rFonts w:hint="eastAsia"/>
        </w:rPr>
        <w:t>③</w:t>
      </w:r>
    </w:p>
    <w:p w14:paraId="018E6F27" w14:textId="12FE0BEE" w:rsidR="00B41282" w:rsidRDefault="005747CA">
      <w:r>
        <w:rPr>
          <w:rFonts w:hint="eastAsia"/>
        </w:rPr>
        <w:t>Q</w:t>
      </w:r>
      <w:r>
        <w:t xml:space="preserve">3 </w:t>
      </w:r>
      <w:r w:rsidR="00916B6A">
        <w:rPr>
          <w:rFonts w:hint="eastAsia"/>
        </w:rPr>
        <w:t xml:space="preserve">For encouraged women to </w:t>
      </w:r>
      <w:r w:rsidR="00916B6A">
        <w:t>participate</w:t>
      </w:r>
      <w:r w:rsidR="00916B6A">
        <w:rPr>
          <w:rFonts w:hint="eastAsia"/>
        </w:rPr>
        <w:t xml:space="preserve"> in public life. (</w:t>
      </w:r>
      <w:r w:rsidR="00916B6A">
        <w:t>Sample answer</w:t>
      </w:r>
      <w:r w:rsidR="00916B6A">
        <w:rPr>
          <w:rFonts w:hint="eastAsia"/>
        </w:rPr>
        <w:t>)</w:t>
      </w:r>
    </w:p>
    <w:p w14:paraId="601FA480" w14:textId="43576A0B" w:rsidR="00787582" w:rsidRDefault="005747CA">
      <w:r>
        <w:rPr>
          <w:rFonts w:hint="eastAsia"/>
        </w:rPr>
        <w:t>Q</w:t>
      </w:r>
      <w:r>
        <w:t xml:space="preserve">4 </w:t>
      </w:r>
      <w:r w:rsidR="00BF02A1">
        <w:t xml:space="preserve">essentially, </w:t>
      </w:r>
      <w:r w:rsidR="00397763">
        <w:t>experience, power, navigate, multiple, adept, pressure</w:t>
      </w:r>
    </w:p>
    <w:p w14:paraId="61FF1B8A" w14:textId="4E81F1FF" w:rsidR="005747CA" w:rsidRDefault="00787582">
      <w:r>
        <w:rPr>
          <w:rFonts w:hint="eastAsia"/>
        </w:rPr>
        <w:t>Q</w:t>
      </w:r>
      <w:r>
        <w:t>5</w:t>
      </w:r>
      <w:r w:rsidR="002A2633">
        <w:t xml:space="preserve"> Men often end up involved in the more confrontational scenes which our international community find so irresistible</w:t>
      </w:r>
      <w:r w:rsidR="00B1120D">
        <w:t xml:space="preserve"> in the news</w:t>
      </w:r>
      <w:r w:rsidR="002A2633">
        <w:t>.</w:t>
      </w:r>
    </w:p>
    <w:p w14:paraId="59C63AC8" w14:textId="565D41E1" w:rsidR="00E530EC" w:rsidRPr="000478CF" w:rsidRDefault="00E530EC">
      <w:r>
        <w:rPr>
          <w:rFonts w:hint="eastAsia"/>
        </w:rPr>
        <w:t>Q</w:t>
      </w:r>
      <w:r>
        <w:t xml:space="preserve">6 </w:t>
      </w:r>
      <w:r w:rsidR="000478CF">
        <w:rPr>
          <w:rFonts w:hint="eastAsia"/>
        </w:rPr>
        <w:t>B</w:t>
      </w:r>
    </w:p>
    <w:p w14:paraId="7FA8C988" w14:textId="54D6BB7A" w:rsidR="00E530EC" w:rsidRDefault="00E530EC">
      <w:r>
        <w:rPr>
          <w:rFonts w:hint="eastAsia"/>
        </w:rPr>
        <w:t>Q</w:t>
      </w:r>
      <w:r>
        <w:t xml:space="preserve">7 </w:t>
      </w:r>
      <w:r w:rsidR="000478CF">
        <w:t>False</w:t>
      </w:r>
    </w:p>
    <w:p w14:paraId="421772C8" w14:textId="28B4A390" w:rsidR="003A277A" w:rsidRPr="00665F8B" w:rsidRDefault="003A277A">
      <w:r>
        <w:rPr>
          <w:rFonts w:hint="eastAsia"/>
        </w:rPr>
        <w:t>Q</w:t>
      </w:r>
      <w:r>
        <w:t xml:space="preserve">8 </w:t>
      </w:r>
      <w:r w:rsidR="00665F8B">
        <w:t>B</w:t>
      </w:r>
    </w:p>
    <w:p w14:paraId="3B4529F2" w14:textId="18E6A629" w:rsidR="00CD080C" w:rsidRDefault="00CD080C">
      <w:r>
        <w:rPr>
          <w:rFonts w:hint="eastAsia"/>
        </w:rPr>
        <w:t>Q</w:t>
      </w:r>
      <w:r>
        <w:t>9 A</w:t>
      </w:r>
    </w:p>
    <w:tbl>
      <w:tblPr>
        <w:tblStyle w:val="TableGrid"/>
        <w:tblpPr w:leftFromText="142" w:rightFromText="142" w:vertAnchor="text" w:horzAnchor="page" w:tblpX="2562" w:tblpY="68"/>
        <w:tblW w:w="0" w:type="auto"/>
        <w:tblLook w:val="04A0" w:firstRow="1" w:lastRow="0" w:firstColumn="1" w:lastColumn="0" w:noHBand="0" w:noVBand="1"/>
      </w:tblPr>
      <w:tblGrid>
        <w:gridCol w:w="2692"/>
        <w:gridCol w:w="1844"/>
      </w:tblGrid>
      <w:tr w:rsidR="00436366" w14:paraId="6C7B7D61" w14:textId="77777777" w:rsidTr="00436366">
        <w:tc>
          <w:tcPr>
            <w:tcW w:w="2692" w:type="dxa"/>
          </w:tcPr>
          <w:p w14:paraId="3EE258B0" w14:textId="77777777" w:rsidR="00436366" w:rsidRPr="00732022" w:rsidRDefault="00436366" w:rsidP="0043636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Pr="00732022">
              <w:rPr>
                <w:b/>
                <w:bCs/>
              </w:rPr>
              <w:t>ords</w:t>
            </w:r>
          </w:p>
        </w:tc>
        <w:tc>
          <w:tcPr>
            <w:tcW w:w="1844" w:type="dxa"/>
          </w:tcPr>
          <w:p w14:paraId="0C712A96" w14:textId="77777777" w:rsidR="00436366" w:rsidRPr="00732022" w:rsidRDefault="00436366" w:rsidP="00436366">
            <w:pPr>
              <w:jc w:val="center"/>
              <w:rPr>
                <w:b/>
                <w:bCs/>
              </w:rPr>
            </w:pPr>
            <w:r w:rsidRPr="00732022">
              <w:rPr>
                <w:rFonts w:hint="eastAsia"/>
                <w:b/>
                <w:bCs/>
              </w:rPr>
              <w:t>A</w:t>
            </w:r>
            <w:r w:rsidRPr="00732022">
              <w:rPr>
                <w:b/>
                <w:bCs/>
              </w:rPr>
              <w:t>nswers</w:t>
            </w:r>
          </w:p>
        </w:tc>
      </w:tr>
      <w:tr w:rsidR="00AA1029" w14:paraId="1BD71F9D" w14:textId="77777777" w:rsidTr="00436366">
        <w:tc>
          <w:tcPr>
            <w:tcW w:w="2692" w:type="dxa"/>
          </w:tcPr>
          <w:p w14:paraId="5885D79D" w14:textId="54BF2434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1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tactic</w:t>
            </w:r>
          </w:p>
        </w:tc>
        <w:tc>
          <w:tcPr>
            <w:tcW w:w="1844" w:type="dxa"/>
          </w:tcPr>
          <w:p w14:paraId="21AD9919" w14:textId="262CF352" w:rsidR="00AA1029" w:rsidRDefault="00AA1029" w:rsidP="00AA1029">
            <w:pPr>
              <w:jc w:val="center"/>
            </w:pPr>
            <w:r>
              <w:t>c</w:t>
            </w:r>
          </w:p>
        </w:tc>
      </w:tr>
      <w:tr w:rsidR="00AA1029" w14:paraId="70D5AA7A" w14:textId="77777777" w:rsidTr="00436366">
        <w:tc>
          <w:tcPr>
            <w:tcW w:w="2692" w:type="dxa"/>
          </w:tcPr>
          <w:p w14:paraId="26E4811C" w14:textId="077F1A66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2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pursue</w:t>
            </w:r>
          </w:p>
        </w:tc>
        <w:tc>
          <w:tcPr>
            <w:tcW w:w="1844" w:type="dxa"/>
          </w:tcPr>
          <w:p w14:paraId="2739D60E" w14:textId="22BA84B7" w:rsidR="00AA1029" w:rsidRDefault="00AA1029" w:rsidP="00AA1029">
            <w:pPr>
              <w:jc w:val="center"/>
            </w:pPr>
            <w:r>
              <w:rPr>
                <w:rFonts w:hint="eastAsia"/>
              </w:rPr>
              <w:t>e</w:t>
            </w:r>
          </w:p>
        </w:tc>
      </w:tr>
      <w:tr w:rsidR="00AA1029" w14:paraId="5046E6CA" w14:textId="77777777" w:rsidTr="00436366">
        <w:tc>
          <w:tcPr>
            <w:tcW w:w="2692" w:type="dxa"/>
          </w:tcPr>
          <w:p w14:paraId="4FFA10E4" w14:textId="3CD35082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3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colleague</w:t>
            </w:r>
          </w:p>
        </w:tc>
        <w:tc>
          <w:tcPr>
            <w:tcW w:w="1844" w:type="dxa"/>
          </w:tcPr>
          <w:p w14:paraId="4766DD5C" w14:textId="2B182EDA" w:rsidR="00AA1029" w:rsidRDefault="00AA1029" w:rsidP="00AA1029">
            <w:pPr>
              <w:jc w:val="center"/>
            </w:pPr>
            <w:r>
              <w:rPr>
                <w:rFonts w:hint="eastAsia"/>
              </w:rPr>
              <w:t>g</w:t>
            </w:r>
          </w:p>
        </w:tc>
      </w:tr>
      <w:tr w:rsidR="00AA1029" w14:paraId="3E9A521B" w14:textId="77777777" w:rsidTr="00436366">
        <w:tc>
          <w:tcPr>
            <w:tcW w:w="2692" w:type="dxa"/>
          </w:tcPr>
          <w:p w14:paraId="4B10C174" w14:textId="33F92AC8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4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adopt</w:t>
            </w:r>
          </w:p>
        </w:tc>
        <w:tc>
          <w:tcPr>
            <w:tcW w:w="1844" w:type="dxa"/>
          </w:tcPr>
          <w:p w14:paraId="5CDA5276" w14:textId="3F135D03" w:rsidR="00AA1029" w:rsidRDefault="00AA1029" w:rsidP="00AA1029">
            <w:pPr>
              <w:jc w:val="center"/>
            </w:pPr>
            <w:r>
              <w:rPr>
                <w:rFonts w:hint="eastAsia"/>
              </w:rPr>
              <w:t>f</w:t>
            </w:r>
          </w:p>
        </w:tc>
      </w:tr>
      <w:tr w:rsidR="00AA1029" w14:paraId="2C9ABF84" w14:textId="77777777" w:rsidTr="00436366">
        <w:tc>
          <w:tcPr>
            <w:tcW w:w="2692" w:type="dxa"/>
          </w:tcPr>
          <w:p w14:paraId="414CBC76" w14:textId="6E97D122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5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cemetery</w:t>
            </w:r>
          </w:p>
        </w:tc>
        <w:tc>
          <w:tcPr>
            <w:tcW w:w="1844" w:type="dxa"/>
          </w:tcPr>
          <w:p w14:paraId="37E6CEDD" w14:textId="320D9DAE" w:rsidR="00AA1029" w:rsidRDefault="00AA1029" w:rsidP="00AA1029">
            <w:pPr>
              <w:jc w:val="center"/>
            </w:pPr>
            <w:r>
              <w:rPr>
                <w:rFonts w:hint="eastAsia"/>
              </w:rPr>
              <w:t>d</w:t>
            </w:r>
          </w:p>
        </w:tc>
      </w:tr>
      <w:tr w:rsidR="00AA1029" w14:paraId="077B2AB1" w14:textId="77777777" w:rsidTr="00436366">
        <w:tc>
          <w:tcPr>
            <w:tcW w:w="2692" w:type="dxa"/>
          </w:tcPr>
          <w:p w14:paraId="47B1EC84" w14:textId="76AB8E06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6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/>
              </w:rPr>
              <w:t>launch</w:t>
            </w:r>
          </w:p>
        </w:tc>
        <w:tc>
          <w:tcPr>
            <w:tcW w:w="1844" w:type="dxa"/>
          </w:tcPr>
          <w:p w14:paraId="0FCB5B53" w14:textId="02388DF5" w:rsidR="00AA1029" w:rsidRDefault="00AA1029" w:rsidP="00AA1029">
            <w:pPr>
              <w:jc w:val="center"/>
            </w:pPr>
            <w:r>
              <w:rPr>
                <w:rFonts w:hint="eastAsia"/>
              </w:rPr>
              <w:t>a</w:t>
            </w:r>
          </w:p>
        </w:tc>
      </w:tr>
      <w:tr w:rsidR="00AA1029" w14:paraId="243CCB41" w14:textId="77777777" w:rsidTr="00436366">
        <w:tc>
          <w:tcPr>
            <w:tcW w:w="2692" w:type="dxa"/>
          </w:tcPr>
          <w:p w14:paraId="1B2169DF" w14:textId="44C93973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7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 w:hint="eastAsia"/>
              </w:rPr>
              <w:t>multiple</w:t>
            </w:r>
          </w:p>
        </w:tc>
        <w:tc>
          <w:tcPr>
            <w:tcW w:w="1844" w:type="dxa"/>
          </w:tcPr>
          <w:p w14:paraId="6BE751DF" w14:textId="3C9E965C" w:rsidR="00AA1029" w:rsidRDefault="00AA1029" w:rsidP="00AA1029">
            <w:pPr>
              <w:jc w:val="center"/>
            </w:pPr>
            <w:r>
              <w:rPr>
                <w:rFonts w:hint="eastAsia"/>
              </w:rPr>
              <w:t>b</w:t>
            </w:r>
          </w:p>
        </w:tc>
      </w:tr>
      <w:tr w:rsidR="00AA1029" w14:paraId="7F980D60" w14:textId="77777777" w:rsidTr="00436366">
        <w:tc>
          <w:tcPr>
            <w:tcW w:w="2692" w:type="dxa"/>
          </w:tcPr>
          <w:p w14:paraId="4B4E3E2D" w14:textId="0639EA71" w:rsidR="00AA1029" w:rsidRPr="004057A7" w:rsidRDefault="00AA1029" w:rsidP="00AA1029">
            <w:pPr>
              <w:rPr>
                <w:rFonts w:ascii="BIZ UDPGothic" w:eastAsia="BIZ UDPGothic" w:hAnsi="BIZ UDPGothic"/>
              </w:rPr>
            </w:pPr>
            <w:r w:rsidRPr="004057A7">
              <w:rPr>
                <w:rFonts w:ascii="BIZ UDPGothic" w:eastAsia="BIZ UDPGothic" w:hAnsi="BIZ UDPGothic" w:hint="eastAsia"/>
              </w:rPr>
              <w:t>8</w:t>
            </w:r>
            <w:r w:rsidRPr="004057A7">
              <w:rPr>
                <w:rFonts w:ascii="BIZ UDPGothic" w:eastAsia="BIZ UDPGothic" w:hAnsi="BIZ UDPGothic"/>
              </w:rPr>
              <w:t>.</w:t>
            </w:r>
            <w:r>
              <w:rPr>
                <w:rFonts w:ascii="BIZ UDPGothic" w:eastAsia="BIZ UDPGothic" w:hAnsi="BIZ UDPGothic" w:hint="eastAsia"/>
              </w:rPr>
              <w:t>inherently</w:t>
            </w:r>
          </w:p>
        </w:tc>
        <w:tc>
          <w:tcPr>
            <w:tcW w:w="1844" w:type="dxa"/>
          </w:tcPr>
          <w:p w14:paraId="13B41BB8" w14:textId="1A54A730" w:rsidR="00AA1029" w:rsidRDefault="00AA1029" w:rsidP="00AA1029">
            <w:pPr>
              <w:jc w:val="center"/>
            </w:pPr>
            <w:r>
              <w:rPr>
                <w:rFonts w:hint="eastAsia"/>
              </w:rPr>
              <w:t>h</w:t>
            </w:r>
          </w:p>
        </w:tc>
      </w:tr>
    </w:tbl>
    <w:p w14:paraId="63813847" w14:textId="563913EA" w:rsidR="00436366" w:rsidRDefault="00436366">
      <w:r>
        <w:rPr>
          <w:rFonts w:hint="eastAsia"/>
        </w:rPr>
        <w:t>Q</w:t>
      </w:r>
      <w:r>
        <w:t>10</w:t>
      </w:r>
    </w:p>
    <w:p w14:paraId="1A06FB62" w14:textId="77777777" w:rsidR="00436366" w:rsidRPr="001D1C2F" w:rsidRDefault="00436366">
      <w:pPr>
        <w:rPr>
          <w:b/>
          <w:bCs/>
        </w:rPr>
      </w:pPr>
    </w:p>
    <w:sectPr w:rsidR="00436366" w:rsidRPr="001D1C2F" w:rsidSect="00356AD5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47B2A" w14:textId="77777777" w:rsidR="00356AD5" w:rsidRDefault="00356AD5" w:rsidP="00D113F8">
      <w:r>
        <w:separator/>
      </w:r>
    </w:p>
  </w:endnote>
  <w:endnote w:type="continuationSeparator" w:id="0">
    <w:p w14:paraId="15D19C30" w14:textId="77777777" w:rsidR="00356AD5" w:rsidRDefault="00356AD5" w:rsidP="00D1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Ink Free">
    <w:panose1 w:val="03080402000500000000"/>
    <w:charset w:val="00"/>
    <w:family w:val="script"/>
    <w:pitch w:val="variable"/>
    <w:sig w:usb0="0000068F" w:usb1="4000000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IZ UDPGothic">
    <w:altName w:val="Yu Gothic"/>
    <w:panose1 w:val="020B0604020202020204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9516173"/>
      <w:docPartObj>
        <w:docPartGallery w:val="Page Numbers (Bottom of Page)"/>
        <w:docPartUnique/>
      </w:docPartObj>
    </w:sdtPr>
    <w:sdtContent>
      <w:p w14:paraId="2CD2AE1C" w14:textId="03534915" w:rsidR="00D113F8" w:rsidRDefault="00D113F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0BB2229" w14:textId="77777777" w:rsidR="00D113F8" w:rsidRDefault="00D11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AB312" w14:textId="77777777" w:rsidR="00356AD5" w:rsidRDefault="00356AD5" w:rsidP="00D113F8">
      <w:r>
        <w:separator/>
      </w:r>
    </w:p>
  </w:footnote>
  <w:footnote w:type="continuationSeparator" w:id="0">
    <w:p w14:paraId="4C8287DC" w14:textId="77777777" w:rsidR="00356AD5" w:rsidRDefault="00356AD5" w:rsidP="00D1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C17BB3"/>
    <w:multiLevelType w:val="hybridMultilevel"/>
    <w:tmpl w:val="BD422A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99314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EB7"/>
    <w:rsid w:val="000478CF"/>
    <w:rsid w:val="001001F7"/>
    <w:rsid w:val="001D1C2F"/>
    <w:rsid w:val="002A2633"/>
    <w:rsid w:val="002C332A"/>
    <w:rsid w:val="003105F1"/>
    <w:rsid w:val="00356AD5"/>
    <w:rsid w:val="0038225B"/>
    <w:rsid w:val="00397763"/>
    <w:rsid w:val="003A277A"/>
    <w:rsid w:val="004057A7"/>
    <w:rsid w:val="00436366"/>
    <w:rsid w:val="00451E33"/>
    <w:rsid w:val="004B0508"/>
    <w:rsid w:val="0057400D"/>
    <w:rsid w:val="005747CA"/>
    <w:rsid w:val="005B4557"/>
    <w:rsid w:val="005B6E71"/>
    <w:rsid w:val="005F170A"/>
    <w:rsid w:val="005F3765"/>
    <w:rsid w:val="00623B52"/>
    <w:rsid w:val="00630DCA"/>
    <w:rsid w:val="00665F8B"/>
    <w:rsid w:val="006D4F2C"/>
    <w:rsid w:val="006F1726"/>
    <w:rsid w:val="006F5F60"/>
    <w:rsid w:val="00711E75"/>
    <w:rsid w:val="00732022"/>
    <w:rsid w:val="00757711"/>
    <w:rsid w:val="00787582"/>
    <w:rsid w:val="007C615C"/>
    <w:rsid w:val="008E1CC0"/>
    <w:rsid w:val="008E76C3"/>
    <w:rsid w:val="00916B6A"/>
    <w:rsid w:val="009D44B3"/>
    <w:rsid w:val="00AA1029"/>
    <w:rsid w:val="00AE159C"/>
    <w:rsid w:val="00B1120D"/>
    <w:rsid w:val="00B216E1"/>
    <w:rsid w:val="00B41282"/>
    <w:rsid w:val="00B6412A"/>
    <w:rsid w:val="00BC65DA"/>
    <w:rsid w:val="00BD6EB7"/>
    <w:rsid w:val="00BE28BB"/>
    <w:rsid w:val="00BF02A1"/>
    <w:rsid w:val="00C34F65"/>
    <w:rsid w:val="00CD080C"/>
    <w:rsid w:val="00D113F8"/>
    <w:rsid w:val="00D35B72"/>
    <w:rsid w:val="00D420AC"/>
    <w:rsid w:val="00D50FB1"/>
    <w:rsid w:val="00D86B60"/>
    <w:rsid w:val="00D97E7C"/>
    <w:rsid w:val="00E16FE1"/>
    <w:rsid w:val="00E453B4"/>
    <w:rsid w:val="00E530EC"/>
    <w:rsid w:val="00EA32E9"/>
    <w:rsid w:val="00EB61B8"/>
    <w:rsid w:val="00ED67A8"/>
    <w:rsid w:val="00EF7F86"/>
    <w:rsid w:val="00F11037"/>
    <w:rsid w:val="00F14A23"/>
    <w:rsid w:val="00F4356F"/>
    <w:rsid w:val="00FC0BE1"/>
    <w:rsid w:val="00FD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8722D5"/>
  <w15:chartTrackingRefBased/>
  <w15:docId w15:val="{3E837BA0-6F3C-4911-AD3D-BB176575E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FD6D8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6EB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3B52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D6D85"/>
    <w:rPr>
      <w:rFonts w:asciiTheme="majorHAnsi" w:eastAsiaTheme="majorEastAsia" w:hAnsiTheme="majorHAnsi" w:cstheme="majorBidi"/>
      <w:sz w:val="24"/>
      <w:szCs w:val="24"/>
    </w:rPr>
  </w:style>
  <w:style w:type="table" w:styleId="TableGrid">
    <w:name w:val="Table Grid"/>
    <w:basedOn w:val="TableNormal"/>
    <w:uiPriority w:val="39"/>
    <w:rsid w:val="00732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420A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420AC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B41282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D113F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113F8"/>
  </w:style>
  <w:style w:type="paragraph" w:styleId="Footer">
    <w:name w:val="footer"/>
    <w:basedOn w:val="Normal"/>
    <w:link w:val="FooterChar"/>
    <w:uiPriority w:val="99"/>
    <w:unhideWhenUsed/>
    <w:rsid w:val="00D113F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11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3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d.com/talks/julia_bacha_how_women_wage_conflict_without_violenc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764</TotalTime>
  <Pages>3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Jason Pipe</cp:lastModifiedBy>
  <cp:revision>17</cp:revision>
  <dcterms:created xsi:type="dcterms:W3CDTF">2022-11-14T07:55:00Z</dcterms:created>
  <dcterms:modified xsi:type="dcterms:W3CDTF">2024-05-08T22:44:00Z</dcterms:modified>
</cp:coreProperties>
</file>