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EEA75" w14:textId="77777777" w:rsidR="00DF7A54" w:rsidRPr="00DB76C5" w:rsidRDefault="00000000" w:rsidP="00013D60">
      <w:pPr>
        <w:pStyle w:val="10"/>
        <w:widowControl/>
        <w:spacing w:before="240" w:line="276" w:lineRule="auto"/>
        <w:jc w:val="center"/>
        <w:rPr>
          <w:rFonts w:ascii="Times New Roman" w:hAnsi="Times New Roman" w:cs="Times New Roman"/>
        </w:rPr>
      </w:pPr>
      <w:r w:rsidRPr="00DB76C5">
        <w:rPr>
          <w:rStyle w:val="12"/>
          <w:rFonts w:ascii="Times New Roman" w:eastAsia="MS PGothic" w:hAnsi="Times New Roman" w:cs="Times New Roman"/>
          <w:b/>
          <w:bCs/>
          <w:color w:val="1C4D2C"/>
          <w:kern w:val="0"/>
          <w:sz w:val="72"/>
          <w:szCs w:val="72"/>
        </w:rPr>
        <w:t>APPLIED PRAGMATICS FOR EFL STUDENTS</w:t>
      </w:r>
    </w:p>
    <w:p w14:paraId="13B5372A" w14:textId="77777777" w:rsidR="00DF7A54" w:rsidRPr="00DB76C5" w:rsidRDefault="00000000" w:rsidP="00013D60">
      <w:pPr>
        <w:pStyle w:val="10"/>
        <w:widowControl/>
        <w:spacing w:before="240" w:line="276" w:lineRule="auto"/>
        <w:jc w:val="center"/>
        <w:rPr>
          <w:rFonts w:ascii="Times New Roman" w:hAnsi="Times New Roman" w:cs="Times New Roman"/>
        </w:rPr>
      </w:pPr>
      <w:r w:rsidRPr="00DB76C5">
        <w:rPr>
          <w:rStyle w:val="12"/>
          <w:rFonts w:ascii="Times New Roman" w:eastAsia="MS PGothic" w:hAnsi="Times New Roman" w:cs="Times New Roman"/>
          <w:b/>
          <w:bCs/>
          <w:color w:val="1C4D2C"/>
          <w:kern w:val="0"/>
          <w:sz w:val="32"/>
          <w:szCs w:val="32"/>
        </w:rPr>
        <w:t>RESEARCH PAPER</w:t>
      </w:r>
    </w:p>
    <w:p w14:paraId="2A1203A0" w14:textId="77777777" w:rsidR="00DF7A54" w:rsidRPr="00DB76C5" w:rsidRDefault="00DF7A54" w:rsidP="00013D60">
      <w:pPr>
        <w:pStyle w:val="10"/>
        <w:widowControl/>
        <w:spacing w:before="240" w:line="276" w:lineRule="auto"/>
        <w:jc w:val="center"/>
        <w:rPr>
          <w:rFonts w:ascii="Times New Roman" w:eastAsia="MS PGothic" w:hAnsi="Times New Roman" w:cs="Times New Roman"/>
          <w:kern w:val="0"/>
          <w:sz w:val="24"/>
        </w:rPr>
      </w:pPr>
    </w:p>
    <w:p w14:paraId="1021E1E7" w14:textId="77777777" w:rsidR="00DF7A54" w:rsidRPr="00DB76C5" w:rsidRDefault="00000000" w:rsidP="00013D60">
      <w:pPr>
        <w:pStyle w:val="10"/>
        <w:widowControl/>
        <w:spacing w:before="240" w:line="276" w:lineRule="auto"/>
        <w:jc w:val="center"/>
        <w:rPr>
          <w:rFonts w:ascii="Times New Roman" w:hAnsi="Times New Roman" w:cs="Times New Roman"/>
        </w:rPr>
      </w:pPr>
      <w:r w:rsidRPr="00DB76C5">
        <w:rPr>
          <w:rStyle w:val="a0"/>
          <w:rFonts w:ascii="Times New Roman" w:hAnsi="Times New Roman" w:cs="Times New Roman"/>
          <w:noProof/>
        </w:rPr>
        <w:drawing>
          <wp:inline distT="0" distB="0" distL="0" distR="0" wp14:anchorId="5AB48C0A" wp14:editId="5B6D4009">
            <wp:extent cx="939802" cy="939802"/>
            <wp:effectExtent l="0" t="0" r="0" b="0"/>
            <wp:docPr id="640411158" name="Picture 9" descr="A logo of a school&#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939802" cy="939802"/>
                    </a:xfrm>
                    <a:prstGeom prst="rect">
                      <a:avLst/>
                    </a:prstGeom>
                    <a:solidFill>
                      <a:srgbClr val="EDEDED"/>
                    </a:solidFill>
                    <a:ln>
                      <a:noFill/>
                      <a:prstDash/>
                    </a:ln>
                  </pic:spPr>
                </pic:pic>
              </a:graphicData>
            </a:graphic>
          </wp:inline>
        </w:drawing>
      </w:r>
      <w:r w:rsidRPr="00DB76C5">
        <w:rPr>
          <w:rStyle w:val="12"/>
          <w:rFonts w:ascii="Times New Roman" w:eastAsia="MS PGothic" w:hAnsi="Times New Roman" w:cs="Times New Roman"/>
          <w:color w:val="000000"/>
          <w:kern w:val="0"/>
          <w:sz w:val="24"/>
        </w:rPr>
        <w:t> </w:t>
      </w:r>
      <w:r w:rsidRPr="00DB76C5">
        <w:rPr>
          <w:rStyle w:val="12"/>
          <w:rFonts w:ascii="Times New Roman" w:eastAsia="MS PGothic" w:hAnsi="Times New Roman" w:cs="Times New Roman"/>
          <w:color w:val="000000"/>
          <w:kern w:val="0"/>
          <w:sz w:val="32"/>
          <w:szCs w:val="32"/>
        </w:rPr>
        <w:t> </w:t>
      </w:r>
    </w:p>
    <w:p w14:paraId="7EE4070C" w14:textId="77777777" w:rsidR="00DF7A54" w:rsidRPr="00DB76C5" w:rsidRDefault="00000000" w:rsidP="00013D60">
      <w:pPr>
        <w:pStyle w:val="10"/>
        <w:widowControl/>
        <w:spacing w:before="240" w:line="276" w:lineRule="auto"/>
        <w:jc w:val="center"/>
        <w:rPr>
          <w:rFonts w:ascii="Times New Roman" w:hAnsi="Times New Roman" w:cs="Times New Roman"/>
        </w:rPr>
      </w:pPr>
      <w:r w:rsidRPr="00DB76C5">
        <w:rPr>
          <w:rStyle w:val="12"/>
          <w:rFonts w:ascii="Times New Roman" w:eastAsia="MS PGothic" w:hAnsi="Times New Roman" w:cs="Times New Roman"/>
          <w:color w:val="000000"/>
          <w:kern w:val="0"/>
          <w:sz w:val="32"/>
          <w:szCs w:val="32"/>
        </w:rPr>
        <w:t>KANTO GAKUIN UNIVERSITY</w:t>
      </w:r>
    </w:p>
    <w:p w14:paraId="0CEF570A" w14:textId="77777777" w:rsidR="00DF7A54" w:rsidRPr="00DB76C5" w:rsidRDefault="00000000" w:rsidP="00013D60">
      <w:pPr>
        <w:pStyle w:val="10"/>
        <w:widowControl/>
        <w:spacing w:before="240" w:line="276" w:lineRule="auto"/>
        <w:jc w:val="center"/>
        <w:rPr>
          <w:rFonts w:ascii="Times New Roman" w:hAnsi="Times New Roman" w:cs="Times New Roman"/>
        </w:rPr>
      </w:pPr>
      <w:r w:rsidRPr="00DB76C5">
        <w:rPr>
          <w:rStyle w:val="12"/>
          <w:rFonts w:ascii="Times New Roman" w:eastAsia="MS PGothic" w:hAnsi="Times New Roman" w:cs="Times New Roman"/>
          <w:color w:val="000000"/>
          <w:kern w:val="0"/>
          <w:sz w:val="32"/>
          <w:szCs w:val="32"/>
        </w:rPr>
        <w:t>College of International Studies</w:t>
      </w:r>
    </w:p>
    <w:p w14:paraId="54EAE1E3" w14:textId="77777777" w:rsidR="00DF7A54" w:rsidRPr="00DB76C5" w:rsidRDefault="00000000" w:rsidP="00013D60">
      <w:pPr>
        <w:pStyle w:val="a"/>
        <w:spacing w:line="276" w:lineRule="auto"/>
        <w:jc w:val="center"/>
        <w:rPr>
          <w:rFonts w:ascii="Times New Roman" w:hAnsi="Times New Roman" w:cs="Times New Roman"/>
        </w:rPr>
      </w:pPr>
      <w:r w:rsidRPr="00DB76C5">
        <w:rPr>
          <w:rStyle w:val="a0"/>
          <w:rFonts w:ascii="Times New Roman" w:eastAsia="Times New Roman" w:hAnsi="Times New Roman" w:cs="Times New Roman"/>
          <w:sz w:val="32"/>
          <w:szCs w:val="32"/>
        </w:rPr>
        <w:t>21</w:t>
      </w:r>
      <w:r w:rsidRPr="00DB76C5">
        <w:rPr>
          <w:rStyle w:val="a0"/>
          <w:rFonts w:ascii="Times New Roman" w:eastAsia="Times New Roman" w:hAnsi="Times New Roman" w:cs="Times New Roman"/>
          <w:sz w:val="32"/>
          <w:szCs w:val="32"/>
          <w:vertAlign w:val="superscript"/>
        </w:rPr>
        <w:t>st</w:t>
      </w:r>
      <w:r w:rsidRPr="00DB76C5">
        <w:rPr>
          <w:rStyle w:val="a0"/>
          <w:rFonts w:ascii="Times New Roman" w:eastAsia="Times New Roman" w:hAnsi="Times New Roman" w:cs="Times New Roman"/>
          <w:sz w:val="32"/>
          <w:szCs w:val="32"/>
        </w:rPr>
        <w:t xml:space="preserve"> December 2025</w:t>
      </w:r>
    </w:p>
    <w:p w14:paraId="51E8B7B3" w14:textId="77777777" w:rsidR="00DF7A54" w:rsidRPr="00DB76C5" w:rsidRDefault="00DF7A54" w:rsidP="00013D60">
      <w:pPr>
        <w:pStyle w:val="10"/>
        <w:widowControl/>
        <w:spacing w:line="276" w:lineRule="auto"/>
        <w:rPr>
          <w:rFonts w:ascii="Times New Roman" w:hAnsi="Times New Roman" w:cs="Times New Roman"/>
        </w:rPr>
      </w:pPr>
    </w:p>
    <w:p w14:paraId="67DC3FFE" w14:textId="2B750F6B" w:rsidR="00DF7A54" w:rsidRPr="00DB76C5" w:rsidRDefault="00000000" w:rsidP="00013D60">
      <w:pPr>
        <w:pStyle w:val="10"/>
        <w:widowControl/>
        <w:spacing w:line="276" w:lineRule="auto"/>
        <w:jc w:val="center"/>
        <w:rPr>
          <w:rFonts w:ascii="Times New Roman" w:hAnsi="Times New Roman" w:cs="Times New Roman"/>
        </w:rPr>
      </w:pPr>
      <w:r w:rsidRPr="00DB76C5">
        <w:rPr>
          <w:rStyle w:val="a0"/>
          <w:rFonts w:ascii="Times New Roman" w:eastAsia="Times New Roman" w:hAnsi="Times New Roman" w:cs="Times New Roman"/>
          <w:b/>
          <w:smallCaps/>
          <w:sz w:val="28"/>
          <w:szCs w:val="28"/>
        </w:rPr>
        <w:t>Mission Possible: Using Film Pragmatics to Support Spoken English Development</w:t>
      </w:r>
    </w:p>
    <w:p w14:paraId="078FD7AE" w14:textId="77777777" w:rsidR="00DF7A54" w:rsidRPr="00DB76C5" w:rsidRDefault="00000000" w:rsidP="00013D60">
      <w:pPr>
        <w:pStyle w:val="10"/>
        <w:widowControl/>
        <w:spacing w:line="276" w:lineRule="auto"/>
        <w:rPr>
          <w:rFonts w:ascii="Times New Roman" w:hAnsi="Times New Roman" w:cs="Times New Roman"/>
        </w:rPr>
      </w:pPr>
      <w:r w:rsidRPr="00DB76C5">
        <w:rPr>
          <w:rStyle w:val="12"/>
          <w:rFonts w:ascii="Times New Roman" w:eastAsia="MS PGothic" w:hAnsi="Times New Roman" w:cs="Times New Roman"/>
          <w:color w:val="000000"/>
          <w:kern w:val="0"/>
          <w:sz w:val="22"/>
          <w:szCs w:val="22"/>
        </w:rPr>
        <w:t>            </w:t>
      </w:r>
    </w:p>
    <w:p w14:paraId="3451F0F9" w14:textId="77777777" w:rsidR="00DF7A54" w:rsidRPr="00DB76C5" w:rsidRDefault="00000000" w:rsidP="00013D60">
      <w:pPr>
        <w:pStyle w:val="a"/>
        <w:tabs>
          <w:tab w:val="left" w:pos="2954"/>
        </w:tabs>
        <w:spacing w:line="276" w:lineRule="auto"/>
        <w:jc w:val="center"/>
        <w:rPr>
          <w:rFonts w:ascii="Times New Roman" w:hAnsi="Times New Roman" w:cs="Times New Roman"/>
        </w:rPr>
      </w:pPr>
      <w:r w:rsidRPr="00DB76C5">
        <w:rPr>
          <w:rStyle w:val="a0"/>
          <w:rFonts w:ascii="Times New Roman" w:hAnsi="Times New Roman" w:cs="Times New Roman"/>
          <w:sz w:val="24"/>
        </w:rPr>
        <w:t>IEKGUCHI Dai</w:t>
      </w:r>
    </w:p>
    <w:p w14:paraId="102A11C3" w14:textId="77777777" w:rsidR="00DF7A54" w:rsidRPr="00DB76C5" w:rsidRDefault="00DF7A54" w:rsidP="00013D60">
      <w:pPr>
        <w:pStyle w:val="10"/>
        <w:widowControl/>
        <w:spacing w:after="240" w:line="276" w:lineRule="auto"/>
        <w:jc w:val="both"/>
        <w:rPr>
          <w:rFonts w:ascii="Times New Roman" w:hAnsi="Times New Roman" w:cs="Times New Roman"/>
        </w:rPr>
      </w:pPr>
    </w:p>
    <w:p w14:paraId="38F80D67" w14:textId="77777777" w:rsidR="00DF7A54" w:rsidRPr="00DB76C5" w:rsidRDefault="00000000" w:rsidP="00013D60">
      <w:pPr>
        <w:pStyle w:val="1"/>
        <w:spacing w:line="276" w:lineRule="auto"/>
        <w:rPr>
          <w:rFonts w:ascii="Times New Roman" w:hAnsi="Times New Roman"/>
        </w:rPr>
      </w:pPr>
      <w:bookmarkStart w:id="0" w:name="_Toc216823903"/>
      <w:r w:rsidRPr="00DB76C5">
        <w:rPr>
          <w:rFonts w:ascii="Times New Roman" w:hAnsi="Times New Roman"/>
        </w:rPr>
        <w:t>Abstract</w:t>
      </w:r>
      <w:bookmarkEnd w:id="0"/>
    </w:p>
    <w:p w14:paraId="1F26FEAA" w14:textId="77777777" w:rsidR="00DF7A54" w:rsidRDefault="00000000" w:rsidP="00013D60">
      <w:pPr>
        <w:pStyle w:val="10"/>
        <w:widowControl/>
        <w:spacing w:line="276" w:lineRule="auto"/>
        <w:ind w:firstLine="840"/>
        <w:jc w:val="both"/>
      </w:pPr>
      <w:r w:rsidRPr="00DB76C5">
        <w:rPr>
          <w:rStyle w:val="12"/>
          <w:rFonts w:ascii="Times New Roman" w:eastAsia="MS PGothic" w:hAnsi="Times New Roman" w:cs="Times New Roman"/>
          <w:i/>
          <w:iCs/>
          <w:color w:val="000000"/>
          <w:kern w:val="0"/>
          <w:sz w:val="24"/>
        </w:rPr>
        <w:t>This work</w:t>
      </w:r>
      <w:r>
        <w:rPr>
          <w:rStyle w:val="12"/>
          <w:rFonts w:ascii="Times New Roman" w:eastAsia="MS PGothic" w:hAnsi="Times New Roman" w:cs="Times New Roman"/>
          <w:i/>
          <w:iCs/>
          <w:color w:val="000000"/>
          <w:kern w:val="0"/>
          <w:sz w:val="24"/>
        </w:rPr>
        <w:t xml:space="preserve"> explores how Grice's cooperative principle is applied and violated in the film Mission Impossible Rogue Nation, focusing on how it can be reflected in English language education. </w:t>
      </w:r>
      <w:r>
        <w:rPr>
          <w:rStyle w:val="a0"/>
          <w:rFonts w:ascii="Times New Roman" w:eastAsia="MS PGothic" w:hAnsi="Times New Roman" w:cs="Times New Roman"/>
          <w:i/>
          <w:iCs/>
          <w:sz w:val="24"/>
        </w:rPr>
        <w:t>The analysis focuses on how characters’ pragmatic choices are shaped by emotional states, power relations, and situational constraints, and how these choices contribute to character development and narrative progression. Particular attention is given to differences in speech behavior between emotionally controlled characters and those experiencing anxiety or pressure, revealing systematic patterns of pragmatic variation. From a pedagogical perspective, this study posits that film dialogues can provide EFL learners with context-rich, realistic examples of connotations and indirect meanings that are rarely addressed in test-focused language teaching. This approach may bridge the gap between classroom English and real-world communication by raising learners' awareness of pragmatic strategies commonly used by native speakers, and support the development of conversational English proficiency and pragmatic awareness.</w:t>
      </w:r>
    </w:p>
    <w:p w14:paraId="642A31F1" w14:textId="77777777" w:rsidR="00DF7A54" w:rsidRDefault="00000000" w:rsidP="00013D60">
      <w:pPr>
        <w:pStyle w:val="10"/>
        <w:widowControl/>
        <w:spacing w:line="276" w:lineRule="auto"/>
        <w:jc w:val="both"/>
        <w:rPr>
          <w:rStyle w:val="12"/>
          <w:rFonts w:ascii="Times New Roman" w:eastAsia="MS PGothic" w:hAnsi="Times New Roman" w:cs="Times New Roman"/>
          <w:b/>
          <w:bCs/>
          <w:color w:val="000000"/>
          <w:kern w:val="0"/>
          <w:sz w:val="32"/>
          <w:szCs w:val="32"/>
        </w:rPr>
      </w:pPr>
      <w:r>
        <w:rPr>
          <w:rStyle w:val="12"/>
          <w:rFonts w:ascii="Times New Roman" w:eastAsia="MS PGothic" w:hAnsi="Times New Roman" w:cs="Times New Roman"/>
          <w:b/>
          <w:bCs/>
          <w:color w:val="000000"/>
          <w:kern w:val="0"/>
          <w:sz w:val="32"/>
          <w:szCs w:val="32"/>
        </w:rPr>
        <w:lastRenderedPageBreak/>
        <w:t>1. Introduction</w:t>
      </w:r>
    </w:p>
    <w:p w14:paraId="24FE4FF6" w14:textId="77777777" w:rsidR="00785904" w:rsidRDefault="00785904" w:rsidP="00013D60">
      <w:pPr>
        <w:pStyle w:val="10"/>
        <w:widowControl/>
        <w:spacing w:line="276" w:lineRule="auto"/>
        <w:jc w:val="both"/>
      </w:pPr>
    </w:p>
    <w:p w14:paraId="41CACD28"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kern w:val="0"/>
          <w:sz w:val="24"/>
        </w:rPr>
        <w:t>On television, social media, and streaming sites, we often see foreigners who say they learned Japanese from anime and manga. Even adults can recognize this. However, compared to foreigners, Japanese people are less motivated to learn English or other foreign languages. There are a number of reasons for this, but the underlying reason is probably whether or not there is a need to use English. Unless you have a special reason or environment, such as having a foreign family member or having friends who speak a foreign language, Japanese people don't have many opportunities to speak or use English.</w:t>
      </w:r>
    </w:p>
    <w:p w14:paraId="1C2D52DF" w14:textId="421E57BF"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kern w:val="0"/>
          <w:sz w:val="24"/>
        </w:rPr>
        <w:t xml:space="preserve">The motivation to understand and enjoy what you love, and the natural desire to do so, are strong driving forces in language learning, but the fact that the creative aspects of one's interest, which are the source of that interest, are often resolved within Japan, may also be a reason for the low motivation to learn English. In fact, Japanese pop culture is so rich that I, as a Japanese person, am moved by it. In the fields of anime, manga, and games, Japan has produced many outstanding works. Recently, the music scene </w:t>
      </w:r>
      <w:proofErr w:type="gramStart"/>
      <w:r w:rsidRPr="00785904">
        <w:rPr>
          <w:rStyle w:val="12"/>
          <w:rFonts w:ascii="Times New Roman" w:eastAsia="MS PGothic" w:hAnsi="Times New Roman" w:cs="Times New Roman"/>
          <w:color w:val="000000"/>
          <w:kern w:val="0"/>
          <w:sz w:val="24"/>
        </w:rPr>
        <w:t>is</w:t>
      </w:r>
      <w:proofErr w:type="gramEnd"/>
      <w:r w:rsidRPr="00785904">
        <w:rPr>
          <w:rStyle w:val="12"/>
          <w:rFonts w:ascii="Times New Roman" w:eastAsia="MS PGothic" w:hAnsi="Times New Roman" w:cs="Times New Roman"/>
          <w:color w:val="000000"/>
          <w:kern w:val="0"/>
          <w:sz w:val="24"/>
        </w:rPr>
        <w:t xml:space="preserve"> not far behind. Western movies are </w:t>
      </w:r>
      <w:r w:rsidR="00DB76C5" w:rsidRPr="00785904">
        <w:rPr>
          <w:rStyle w:val="12"/>
          <w:rFonts w:ascii="Times New Roman" w:eastAsia="MS PGothic" w:hAnsi="Times New Roman" w:cs="Times New Roman"/>
          <w:color w:val="000000"/>
          <w:kern w:val="0"/>
          <w:sz w:val="24"/>
        </w:rPr>
        <w:t xml:space="preserve">generally </w:t>
      </w:r>
      <w:r w:rsidRPr="00785904">
        <w:rPr>
          <w:rStyle w:val="12"/>
          <w:rFonts w:ascii="Times New Roman" w:eastAsia="MS PGothic" w:hAnsi="Times New Roman" w:cs="Times New Roman"/>
          <w:color w:val="000000"/>
          <w:kern w:val="0"/>
          <w:sz w:val="24"/>
        </w:rPr>
        <w:t>popular among Japanese people, but people these days seem to dislike things that take a long time to watch, which is also one of the reasons why they are less motivated to learn English. Content that gives you satisfaction in a short amount of time, such as TikTok, YouTube shorts, and Instagram reel videos, has become mainstream in recent years</w:t>
      </w:r>
      <w:r w:rsidR="00DB76C5" w:rsidRPr="00785904">
        <w:rPr>
          <w:rStyle w:val="12"/>
          <w:rFonts w:ascii="Times New Roman" w:eastAsia="MS PGothic" w:hAnsi="Times New Roman" w:cs="Times New Roman"/>
          <w:color w:val="000000"/>
          <w:kern w:val="0"/>
          <w:sz w:val="24"/>
        </w:rPr>
        <w:t xml:space="preserve"> and could possibly explain </w:t>
      </w:r>
      <w:r w:rsidRPr="00785904">
        <w:rPr>
          <w:rStyle w:val="12"/>
          <w:rFonts w:ascii="Times New Roman" w:eastAsia="MS PGothic" w:hAnsi="Times New Roman" w:cs="Times New Roman"/>
          <w:color w:val="000000"/>
          <w:kern w:val="0"/>
          <w:sz w:val="24"/>
        </w:rPr>
        <w:t xml:space="preserve">why </w:t>
      </w:r>
      <w:r w:rsidR="00DB76C5" w:rsidRPr="00785904">
        <w:rPr>
          <w:rStyle w:val="12"/>
          <w:rFonts w:ascii="Times New Roman" w:eastAsia="MS PGothic" w:hAnsi="Times New Roman" w:cs="Times New Roman"/>
          <w:color w:val="000000"/>
          <w:kern w:val="0"/>
          <w:sz w:val="24"/>
        </w:rPr>
        <w:t>the younger generation</w:t>
      </w:r>
      <w:r w:rsidRPr="00785904">
        <w:rPr>
          <w:rStyle w:val="12"/>
          <w:rFonts w:ascii="Times New Roman" w:eastAsia="MS PGothic" w:hAnsi="Times New Roman" w:cs="Times New Roman"/>
          <w:color w:val="000000"/>
          <w:kern w:val="0"/>
          <w:sz w:val="24"/>
        </w:rPr>
        <w:t xml:space="preserve"> can</w:t>
      </w:r>
      <w:r w:rsidR="00DB76C5" w:rsidRPr="00785904">
        <w:rPr>
          <w:rStyle w:val="12"/>
          <w:rFonts w:ascii="Times New Roman" w:eastAsia="MS PGothic" w:hAnsi="Times New Roman" w:cs="Times New Roman"/>
          <w:color w:val="000000"/>
          <w:kern w:val="0"/>
          <w:sz w:val="24"/>
        </w:rPr>
        <w:t>o</w:t>
      </w:r>
      <w:r w:rsidRPr="00785904">
        <w:rPr>
          <w:rStyle w:val="12"/>
          <w:rFonts w:ascii="Times New Roman" w:eastAsia="MS PGothic" w:hAnsi="Times New Roman" w:cs="Times New Roman"/>
          <w:color w:val="000000"/>
          <w:kern w:val="0"/>
          <w:sz w:val="24"/>
        </w:rPr>
        <w:t xml:space="preserve">t watch movies </w:t>
      </w:r>
      <w:r w:rsidR="00DB76C5" w:rsidRPr="00785904">
        <w:rPr>
          <w:rStyle w:val="12"/>
          <w:rFonts w:ascii="Times New Roman" w:eastAsia="MS PGothic" w:hAnsi="Times New Roman" w:cs="Times New Roman"/>
          <w:color w:val="000000"/>
          <w:kern w:val="0"/>
          <w:sz w:val="24"/>
        </w:rPr>
        <w:t>for</w:t>
      </w:r>
      <w:r w:rsidRPr="00785904">
        <w:rPr>
          <w:rStyle w:val="12"/>
          <w:rFonts w:ascii="Times New Roman" w:eastAsia="MS PGothic" w:hAnsi="Times New Roman" w:cs="Times New Roman"/>
          <w:color w:val="000000"/>
          <w:kern w:val="0"/>
          <w:sz w:val="24"/>
        </w:rPr>
        <w:t xml:space="preserve"> </w:t>
      </w:r>
      <w:r w:rsidR="00DB76C5" w:rsidRPr="00785904">
        <w:rPr>
          <w:rStyle w:val="12"/>
          <w:rFonts w:ascii="Times New Roman" w:eastAsia="MS PGothic" w:hAnsi="Times New Roman" w:cs="Times New Roman"/>
          <w:color w:val="000000"/>
          <w:kern w:val="0"/>
          <w:sz w:val="24"/>
        </w:rPr>
        <w:t>a</w:t>
      </w:r>
      <w:r w:rsidRPr="00785904">
        <w:rPr>
          <w:rStyle w:val="12"/>
          <w:rFonts w:ascii="Times New Roman" w:eastAsia="MS PGothic" w:hAnsi="Times New Roman" w:cs="Times New Roman"/>
          <w:color w:val="000000"/>
          <w:kern w:val="0"/>
          <w:sz w:val="24"/>
        </w:rPr>
        <w:t xml:space="preserve"> long</w:t>
      </w:r>
      <w:r w:rsidR="00DB76C5" w:rsidRPr="00785904">
        <w:rPr>
          <w:rStyle w:val="12"/>
          <w:rFonts w:ascii="Times New Roman" w:eastAsia="MS PGothic" w:hAnsi="Times New Roman" w:cs="Times New Roman"/>
          <w:color w:val="000000"/>
          <w:kern w:val="0"/>
          <w:sz w:val="24"/>
        </w:rPr>
        <w:t xml:space="preserve"> period of time</w:t>
      </w:r>
      <w:r w:rsidRPr="00785904">
        <w:rPr>
          <w:rStyle w:val="12"/>
          <w:rFonts w:ascii="Times New Roman" w:eastAsia="MS PGothic" w:hAnsi="Times New Roman" w:cs="Times New Roman"/>
          <w:color w:val="000000"/>
          <w:kern w:val="0"/>
          <w:sz w:val="24"/>
        </w:rPr>
        <w:t>. In addition, the Japanese education system is reluctant to develop speaking and listening skills, and one of the problems is that classes are often just for the sake of tests. This is not only evident in English classes, but also in Japanese and social studies classes, and is a problem in education in Japan as a whole. This causes many students to lose their motivation to learn. From my own experience in elementary and junior high school, Japanese people feel embarrassed about things they don't understand or are not confident about. Speaking English is out of the question, and they seem to be very resistant to Japanese culture, customs, and habits.</w:t>
      </w:r>
    </w:p>
    <w:p w14:paraId="11D0F89A"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kern w:val="0"/>
          <w:sz w:val="24"/>
        </w:rPr>
        <w:t>There are two teaching methods: direct method (using English, teaching English only in English) and indirect method (teaching English using a language other than English). It is known that using only one of these methods is not effective. However, even around me, there are teachers who do this without recognizing or understanding this. It seems that a mix of direct and indirect method is more effective. Japanese education needs some change, even if it's just a little at a time.</w:t>
      </w:r>
    </w:p>
    <w:p w14:paraId="18DDD948" w14:textId="3BC8262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kern w:val="0"/>
          <w:sz w:val="24"/>
        </w:rPr>
        <w:t xml:space="preserve">This paper will mainly use pragmatics to explain the film Mission Impossible </w:t>
      </w:r>
      <w:r w:rsidR="00DB76C5" w:rsidRPr="00785904">
        <w:rPr>
          <w:rStyle w:val="12"/>
          <w:rFonts w:ascii="Times New Roman" w:eastAsia="MS PGothic" w:hAnsi="Times New Roman" w:cs="Times New Roman"/>
          <w:color w:val="000000"/>
          <w:kern w:val="0"/>
          <w:sz w:val="24"/>
        </w:rPr>
        <w:t xml:space="preserve">- </w:t>
      </w:r>
      <w:r w:rsidRPr="00785904">
        <w:rPr>
          <w:rStyle w:val="12"/>
          <w:rFonts w:ascii="Times New Roman" w:eastAsia="MS PGothic" w:hAnsi="Times New Roman" w:cs="Times New Roman"/>
          <w:color w:val="000000"/>
          <w:kern w:val="0"/>
          <w:sz w:val="24"/>
        </w:rPr>
        <w:t>Rogue Nation (as known as MI5). How metaphors and idioms in this movie can provide a deeper understanding of the, learn about possible misunderstandings by a Japanese audience, and improve aware of native English styles. By doing so, this paper aims at enhancing narrative depth in their spoken English. I hope that myself and those who read this will gain a deeper understanding and be able to apply it in some way.</w:t>
      </w:r>
    </w:p>
    <w:p w14:paraId="11E54E84" w14:textId="77777777" w:rsidR="00DF7A54" w:rsidRPr="00785904" w:rsidRDefault="00DF7A54" w:rsidP="00013D60">
      <w:pPr>
        <w:pStyle w:val="10"/>
        <w:widowControl/>
        <w:spacing w:after="240" w:line="276" w:lineRule="auto"/>
        <w:jc w:val="both"/>
        <w:rPr>
          <w:rFonts w:ascii="Times New Roman" w:eastAsia="MS PGothic" w:hAnsi="Times New Roman" w:cs="Times New Roman"/>
          <w:kern w:val="0"/>
          <w:sz w:val="24"/>
        </w:rPr>
      </w:pPr>
    </w:p>
    <w:p w14:paraId="2501C9A3" w14:textId="77777777" w:rsidR="00DF7A54" w:rsidRPr="00785904" w:rsidRDefault="00000000" w:rsidP="00013D60">
      <w:pPr>
        <w:pStyle w:val="10"/>
        <w:widowControl/>
        <w:spacing w:line="276" w:lineRule="auto"/>
        <w:jc w:val="both"/>
        <w:rPr>
          <w:rFonts w:ascii="Times New Roman" w:hAnsi="Times New Roman" w:cs="Times New Roman"/>
          <w:sz w:val="32"/>
          <w:szCs w:val="32"/>
        </w:rPr>
      </w:pPr>
      <w:r w:rsidRPr="00785904">
        <w:rPr>
          <w:rStyle w:val="12"/>
          <w:rFonts w:ascii="Times New Roman" w:eastAsia="MS PGothic" w:hAnsi="Times New Roman" w:cs="Times New Roman"/>
          <w:b/>
          <w:bCs/>
          <w:color w:val="000000"/>
          <w:kern w:val="0"/>
          <w:sz w:val="32"/>
          <w:szCs w:val="32"/>
        </w:rPr>
        <w:t>2. Literature Review</w:t>
      </w:r>
    </w:p>
    <w:p w14:paraId="50A14815" w14:textId="77777777" w:rsidR="00DF7A54" w:rsidRPr="00785904" w:rsidRDefault="00DF7A54" w:rsidP="00013D60">
      <w:pPr>
        <w:pStyle w:val="10"/>
        <w:widowControl/>
        <w:spacing w:line="276" w:lineRule="auto"/>
        <w:jc w:val="both"/>
        <w:rPr>
          <w:rFonts w:ascii="Times New Roman" w:hAnsi="Times New Roman" w:cs="Times New Roman"/>
          <w:sz w:val="24"/>
        </w:rPr>
      </w:pPr>
    </w:p>
    <w:p w14:paraId="56572D9C" w14:textId="77777777" w:rsidR="00DF7A54" w:rsidRPr="00785904" w:rsidRDefault="00000000" w:rsidP="00013D60">
      <w:pPr>
        <w:pStyle w:val="10"/>
        <w:widowControl/>
        <w:spacing w:line="276" w:lineRule="auto"/>
        <w:jc w:val="both"/>
        <w:rPr>
          <w:rFonts w:ascii="Times New Roman" w:hAnsi="Times New Roman" w:cs="Times New Roman"/>
          <w:sz w:val="24"/>
        </w:rPr>
      </w:pPr>
      <w:r w:rsidRPr="00785904">
        <w:rPr>
          <w:rStyle w:val="12"/>
          <w:rFonts w:ascii="Times New Roman" w:eastAsia="MS PGothic" w:hAnsi="Times New Roman" w:cs="Times New Roman"/>
          <w:b/>
          <w:bCs/>
          <w:color w:val="000000"/>
          <w:kern w:val="0"/>
          <w:sz w:val="24"/>
        </w:rPr>
        <w:t>2.1 Pragmatics</w:t>
      </w:r>
    </w:p>
    <w:p w14:paraId="697DADA9"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kern w:val="0"/>
          <w:sz w:val="24"/>
        </w:rPr>
        <w:t>Pragmatics is the study of how and in what circumstances speakers communicate their intentions to others, and how listeners interpret and understand what they say. In other words, it can be said to analyze what elements are included in communication and how they function.</w:t>
      </w:r>
      <w:r w:rsidRPr="00785904">
        <w:rPr>
          <w:rStyle w:val="a0"/>
          <w:rFonts w:ascii="Times New Roman" w:hAnsi="Times New Roman" w:cs="Times New Roman"/>
          <w:sz w:val="24"/>
        </w:rPr>
        <w:t xml:space="preserve"> </w:t>
      </w:r>
      <w:r w:rsidRPr="00785904">
        <w:rPr>
          <w:rStyle w:val="12"/>
          <w:rFonts w:ascii="Times New Roman" w:eastAsia="MS PGothic" w:hAnsi="Times New Roman" w:cs="Times New Roman"/>
          <w:color w:val="000000"/>
          <w:kern w:val="0"/>
          <w:sz w:val="24"/>
        </w:rPr>
        <w:t>For example, the following situation may occur. During class on a hot summer day, the air conditioner in the classroom is turned off. One of the students says to the teacher, "It's hot, isn't it?" The teacher understands what the student means and turns on the air conditioner. The use of "hot" here does not simply describe an opinion about the temperature; it has the effect of giving the listener the interpretation that "it's hot, so please turn on the air conditioner."  We have probably encountered more than a few situations like this where words were conveyed or received with a different meaning than their original meaning. We will use movies to explain the details and background of these situations.</w:t>
      </w:r>
    </w:p>
    <w:p w14:paraId="157C0D21" w14:textId="77777777" w:rsidR="00DF7A54" w:rsidRPr="00785904" w:rsidRDefault="00DF7A54" w:rsidP="00013D60">
      <w:pPr>
        <w:pStyle w:val="10"/>
        <w:widowControl/>
        <w:spacing w:line="276" w:lineRule="auto"/>
        <w:ind w:firstLine="840"/>
        <w:jc w:val="both"/>
        <w:rPr>
          <w:rFonts w:ascii="Times New Roman" w:hAnsi="Times New Roman" w:cs="Times New Roman"/>
          <w:sz w:val="24"/>
        </w:rPr>
      </w:pPr>
    </w:p>
    <w:p w14:paraId="53107192" w14:textId="77777777" w:rsidR="00DF7A54" w:rsidRPr="00785904" w:rsidRDefault="00000000" w:rsidP="00013D60">
      <w:pPr>
        <w:pStyle w:val="10"/>
        <w:widowControl/>
        <w:spacing w:line="276" w:lineRule="auto"/>
        <w:jc w:val="both"/>
        <w:rPr>
          <w:rFonts w:ascii="Times New Roman" w:hAnsi="Times New Roman" w:cs="Times New Roman"/>
          <w:sz w:val="24"/>
        </w:rPr>
      </w:pPr>
      <w:r w:rsidRPr="00785904">
        <w:rPr>
          <w:rStyle w:val="12"/>
          <w:rFonts w:ascii="Times New Roman" w:eastAsia="MS PGothic" w:hAnsi="Times New Roman" w:cs="Times New Roman"/>
          <w:b/>
          <w:bCs/>
          <w:color w:val="000000"/>
          <w:kern w:val="0"/>
          <w:sz w:val="24"/>
        </w:rPr>
        <w:t>2.2 Grice’s Principle of Cooperation</w:t>
      </w:r>
    </w:p>
    <w:p w14:paraId="4427DFA3" w14:textId="1C5E88AE" w:rsidR="00DB76C5" w:rsidRPr="00785904" w:rsidRDefault="00000000" w:rsidP="00013D60">
      <w:pPr>
        <w:pStyle w:val="10"/>
        <w:widowControl/>
        <w:spacing w:line="276" w:lineRule="auto"/>
        <w:ind w:firstLine="840"/>
        <w:jc w:val="both"/>
        <w:rPr>
          <w:rStyle w:val="12"/>
          <w:rFonts w:ascii="Times New Roman" w:eastAsia="MS PGothic" w:hAnsi="Times New Roman" w:cs="Times New Roman"/>
          <w:color w:val="000000"/>
          <w:kern w:val="0"/>
          <w:sz w:val="24"/>
          <w:shd w:val="clear" w:color="auto" w:fill="FFFF00"/>
        </w:rPr>
      </w:pPr>
      <w:r w:rsidRPr="00785904">
        <w:rPr>
          <w:rStyle w:val="12"/>
          <w:rFonts w:ascii="Times New Roman" w:eastAsia="MS PGothic" w:hAnsi="Times New Roman" w:cs="Times New Roman"/>
          <w:color w:val="000000"/>
          <w:kern w:val="0"/>
          <w:sz w:val="24"/>
        </w:rPr>
        <w:t xml:space="preserve">In pragmatics, there is a concept called the "principle of cooperation" proposed by philosopher H.P. Grice. This is a theory that explains how people communicate cooperatively, based on the premise that conversation participants work together toward a common goal. These are categorized into four categories: Maxim of Quantity, Maxim of Quality, Maxim of Relation, and Maxim of Manner, and are unspoken rules that speakers and listeners must follow as a means of effective communication. </w:t>
      </w:r>
    </w:p>
    <w:p w14:paraId="533D83C0" w14:textId="77777777" w:rsidR="00DB76C5" w:rsidRPr="00785904" w:rsidRDefault="00DB76C5" w:rsidP="00013D60">
      <w:pPr>
        <w:pStyle w:val="10"/>
        <w:spacing w:line="276" w:lineRule="auto"/>
        <w:ind w:firstLine="840"/>
        <w:jc w:val="both"/>
        <w:rPr>
          <w:rStyle w:val="12"/>
          <w:rFonts w:ascii="Times New Roman" w:eastAsia="MS PGothic" w:hAnsi="Times New Roman" w:cs="Times New Roman"/>
          <w:color w:val="000000"/>
          <w:kern w:val="0"/>
          <w:sz w:val="24"/>
        </w:rPr>
      </w:pPr>
      <w:r w:rsidRPr="00785904">
        <w:rPr>
          <w:rStyle w:val="12"/>
          <w:rFonts w:ascii="Times New Roman" w:eastAsia="MS PGothic" w:hAnsi="Times New Roman" w:cs="Times New Roman"/>
          <w:color w:val="000000"/>
          <w:kern w:val="0"/>
          <w:sz w:val="24"/>
        </w:rPr>
        <w:t>The Maxim of Quantity concerns how much information a speaker should provide. Speakers should give as much information as is needed for the current purpose of the conversation, but not more than necessary. If a speaker gives too little information, the listener may feel confused or unable to follow. If a speaker gives too much, the listener may suspect the speaker is avoiding the main point, being unhelpfully detailed, or trying to distract.</w:t>
      </w:r>
    </w:p>
    <w:p w14:paraId="2B7FB244" w14:textId="77777777" w:rsidR="00DB76C5" w:rsidRPr="00785904" w:rsidRDefault="00DB76C5" w:rsidP="00013D60">
      <w:pPr>
        <w:pStyle w:val="10"/>
        <w:spacing w:line="276" w:lineRule="auto"/>
        <w:ind w:firstLine="840"/>
        <w:jc w:val="both"/>
        <w:rPr>
          <w:rStyle w:val="12"/>
          <w:rFonts w:ascii="Times New Roman" w:eastAsia="MS PGothic" w:hAnsi="Times New Roman" w:cs="Times New Roman"/>
          <w:color w:val="000000"/>
          <w:kern w:val="0"/>
          <w:sz w:val="24"/>
        </w:rPr>
      </w:pPr>
      <w:r w:rsidRPr="00785904">
        <w:rPr>
          <w:rStyle w:val="12"/>
          <w:rFonts w:ascii="Times New Roman" w:eastAsia="MS PGothic" w:hAnsi="Times New Roman" w:cs="Times New Roman"/>
          <w:color w:val="000000"/>
          <w:kern w:val="0"/>
          <w:sz w:val="24"/>
        </w:rPr>
        <w:t>The Maxim of Quality concerns truth and evidence. Speakers are expected to say what they believe to be true, and not to say things they believe are false or unsupported. When a speaker says something that is clearly untrue, listeners often search for an implied meaning (for example, irony or sarcasm). When a speaker lies in a way that the listener is not expected to notice, this can be treated as a deliberate violation of Quality.</w:t>
      </w:r>
    </w:p>
    <w:p w14:paraId="18CE9400" w14:textId="77777777" w:rsidR="00DB76C5" w:rsidRPr="00785904" w:rsidRDefault="00DB76C5" w:rsidP="00013D60">
      <w:pPr>
        <w:pStyle w:val="10"/>
        <w:spacing w:line="276" w:lineRule="auto"/>
        <w:ind w:firstLine="840"/>
        <w:jc w:val="both"/>
        <w:rPr>
          <w:rStyle w:val="12"/>
          <w:rFonts w:ascii="Times New Roman" w:eastAsia="MS PGothic" w:hAnsi="Times New Roman" w:cs="Times New Roman"/>
          <w:color w:val="000000"/>
          <w:kern w:val="0"/>
          <w:sz w:val="24"/>
        </w:rPr>
      </w:pPr>
      <w:r w:rsidRPr="00785904">
        <w:rPr>
          <w:rStyle w:val="12"/>
          <w:rFonts w:ascii="Times New Roman" w:eastAsia="MS PGothic" w:hAnsi="Times New Roman" w:cs="Times New Roman"/>
          <w:color w:val="000000"/>
          <w:kern w:val="0"/>
          <w:sz w:val="24"/>
        </w:rPr>
        <w:t>The Maxim of Relation (often called Relevance) concerns staying on topic. Speakers are expected to make contributions that are relevant to the conversation at that moment. When a speaker changes the topic suddenly or responds with something unrelated, the listener may infer that the speaker is avoiding an issue, refusing to answer, or trying to shift attention.</w:t>
      </w:r>
    </w:p>
    <w:p w14:paraId="49590D6D" w14:textId="7323D30C" w:rsidR="00DF7A54" w:rsidRDefault="00DB76C5" w:rsidP="00013D60">
      <w:pPr>
        <w:pStyle w:val="10"/>
        <w:widowControl/>
        <w:spacing w:line="276" w:lineRule="auto"/>
        <w:ind w:firstLine="840"/>
        <w:jc w:val="both"/>
        <w:rPr>
          <w:rStyle w:val="12"/>
          <w:rFonts w:ascii="Times New Roman" w:eastAsia="MS PGothic" w:hAnsi="Times New Roman" w:cs="Times New Roman"/>
          <w:color w:val="000000"/>
          <w:kern w:val="0"/>
          <w:sz w:val="24"/>
        </w:rPr>
      </w:pPr>
      <w:r w:rsidRPr="00785904">
        <w:rPr>
          <w:rStyle w:val="12"/>
          <w:rFonts w:ascii="Times New Roman" w:eastAsia="MS PGothic" w:hAnsi="Times New Roman" w:cs="Times New Roman"/>
          <w:color w:val="000000"/>
          <w:kern w:val="0"/>
          <w:sz w:val="24"/>
        </w:rPr>
        <w:t>The Maxim of Manner concerns how something is said. Speakers are expected to be clear, brief, and orderly, and to avoid ambiguity or unnecessary complexity. Unlike Quality, which is about whether something is true, Manner is about whether the message is easy to understand. A speaker may fail to observe Manner by using vague language, overly complicated expressions, or unclear ordering of information.</w:t>
      </w:r>
    </w:p>
    <w:p w14:paraId="340AEE95" w14:textId="77777777" w:rsidR="00013D60" w:rsidRPr="00013D60" w:rsidRDefault="00013D60" w:rsidP="00013D60">
      <w:pPr>
        <w:pStyle w:val="10"/>
        <w:widowControl/>
        <w:spacing w:line="276" w:lineRule="auto"/>
        <w:ind w:firstLine="840"/>
        <w:jc w:val="both"/>
        <w:rPr>
          <w:rStyle w:val="12"/>
          <w:rFonts w:ascii="Times New Roman" w:eastAsia="MS PGothic" w:hAnsi="Times New Roman" w:cs="Times New Roman"/>
          <w:color w:val="000000"/>
          <w:kern w:val="0"/>
          <w:sz w:val="24"/>
        </w:rPr>
      </w:pPr>
    </w:p>
    <w:p w14:paraId="7864EFA0" w14:textId="77777777" w:rsidR="00DF7A54" w:rsidRPr="00785904" w:rsidRDefault="00000000" w:rsidP="00013D60">
      <w:pPr>
        <w:pStyle w:val="10"/>
        <w:widowControl/>
        <w:spacing w:line="276" w:lineRule="auto"/>
        <w:jc w:val="both"/>
        <w:rPr>
          <w:rFonts w:ascii="Times New Roman" w:hAnsi="Times New Roman" w:cs="Times New Roman"/>
          <w:sz w:val="24"/>
        </w:rPr>
      </w:pPr>
      <w:r w:rsidRPr="00785904">
        <w:rPr>
          <w:rStyle w:val="12"/>
          <w:rFonts w:ascii="Times New Roman" w:eastAsia="MS PGothic" w:hAnsi="Times New Roman" w:cs="Times New Roman"/>
          <w:b/>
          <w:bCs/>
          <w:color w:val="000000"/>
          <w:kern w:val="0"/>
          <w:sz w:val="24"/>
        </w:rPr>
        <w:t>2.3 Flouting the maxims</w:t>
      </w:r>
    </w:p>
    <w:p w14:paraId="5349D5F1"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sz w:val="24"/>
        </w:rPr>
        <w:t xml:space="preserve">There is a concept called </w:t>
      </w:r>
      <w:r w:rsidRPr="00785904">
        <w:rPr>
          <w:rStyle w:val="12"/>
          <w:rFonts w:ascii="Times New Roman" w:eastAsia="MS PGothic" w:hAnsi="Times New Roman" w:cs="Times New Roman"/>
          <w:i/>
          <w:iCs/>
          <w:color w:val="000000"/>
          <w:sz w:val="24"/>
        </w:rPr>
        <w:t>flouting a maxim</w:t>
      </w:r>
      <w:r w:rsidRPr="00785904">
        <w:rPr>
          <w:rStyle w:val="12"/>
          <w:rFonts w:ascii="Times New Roman" w:eastAsia="MS PGothic" w:hAnsi="Times New Roman" w:cs="Times New Roman"/>
          <w:color w:val="000000"/>
          <w:sz w:val="24"/>
        </w:rPr>
        <w:t>, which refers to intentionally disregarding  the four conversational maxims.</w:t>
      </w:r>
      <w:r w:rsidRPr="00785904">
        <w:rPr>
          <w:rStyle w:val="12"/>
          <w:rFonts w:ascii="Times New Roman" w:eastAsia="MS PGothic" w:hAnsi="Times New Roman" w:cs="Times New Roman"/>
          <w:color w:val="000000"/>
          <w:kern w:val="0"/>
          <w:sz w:val="24"/>
        </w:rPr>
        <w:t xml:space="preserve"> (the Maxim of Quantity: provide just enough information; the </w:t>
      </w:r>
      <w:r w:rsidRPr="00785904">
        <w:rPr>
          <w:rStyle w:val="12"/>
          <w:rFonts w:ascii="Times New Roman" w:eastAsia="MS PGothic" w:hAnsi="Times New Roman" w:cs="Times New Roman"/>
          <w:color w:val="000000"/>
          <w:kern w:val="0"/>
          <w:sz w:val="24"/>
        </w:rPr>
        <w:lastRenderedPageBreak/>
        <w:t>Maxim of Quality: tell the truth; the Maxim of Relation: say something relevant; the Maxim of Manner: state clearly and concisely).</w:t>
      </w:r>
    </w:p>
    <w:p w14:paraId="52A17250" w14:textId="77777777" w:rsidR="00DF7A54" w:rsidRPr="00785904" w:rsidRDefault="00DF7A54" w:rsidP="00013D60">
      <w:pPr>
        <w:pStyle w:val="a"/>
        <w:spacing w:after="120" w:line="276" w:lineRule="auto"/>
        <w:jc w:val="both"/>
        <w:rPr>
          <w:rFonts w:ascii="Times New Roman" w:eastAsia="MS PGothic" w:hAnsi="Times New Roman" w:cs="Times New Roman"/>
          <w:kern w:val="0"/>
          <w:sz w:val="24"/>
        </w:rPr>
      </w:pPr>
    </w:p>
    <w:tbl>
      <w:tblPr>
        <w:tblW w:w="8494" w:type="dxa"/>
        <w:tblCellMar>
          <w:left w:w="10" w:type="dxa"/>
          <w:right w:w="10" w:type="dxa"/>
        </w:tblCellMar>
        <w:tblLook w:val="04A0" w:firstRow="1" w:lastRow="0" w:firstColumn="1" w:lastColumn="0" w:noHBand="0" w:noVBand="1"/>
      </w:tblPr>
      <w:tblGrid>
        <w:gridCol w:w="2263"/>
        <w:gridCol w:w="6231"/>
      </w:tblGrid>
      <w:tr w:rsidR="00DF7A54" w:rsidRPr="00785904" w14:paraId="7FF27BB5" w14:textId="77777777">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AB5942" w14:textId="77777777" w:rsidR="00DF7A54" w:rsidRPr="00785904" w:rsidRDefault="00000000" w:rsidP="00013D60">
            <w:pPr>
              <w:pStyle w:val="a"/>
              <w:spacing w:after="120" w:line="276" w:lineRule="auto"/>
              <w:jc w:val="both"/>
              <w:textAlignment w:val="auto"/>
              <w:rPr>
                <w:rFonts w:ascii="Times New Roman" w:eastAsia="MS PGothic" w:hAnsi="Times New Roman" w:cs="Times New Roman"/>
                <w:kern w:val="0"/>
                <w:sz w:val="24"/>
              </w:rPr>
            </w:pPr>
            <w:r w:rsidRPr="00785904">
              <w:rPr>
                <w:rFonts w:ascii="Times New Roman" w:eastAsia="MS PGothic" w:hAnsi="Times New Roman" w:cs="Times New Roman"/>
                <w:kern w:val="0"/>
                <w:sz w:val="24"/>
              </w:rPr>
              <w:t>Flouting of Maxims</w:t>
            </w:r>
          </w:p>
        </w:tc>
        <w:tc>
          <w:tcPr>
            <w:tcW w:w="62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8BE58F" w14:textId="77777777" w:rsidR="00DF7A54" w:rsidRPr="00785904" w:rsidRDefault="00000000" w:rsidP="00013D60">
            <w:pPr>
              <w:pStyle w:val="a"/>
              <w:spacing w:after="120" w:line="276" w:lineRule="auto"/>
              <w:jc w:val="both"/>
              <w:textAlignment w:val="auto"/>
              <w:rPr>
                <w:rFonts w:ascii="Times New Roman" w:eastAsia="MS PGothic" w:hAnsi="Times New Roman" w:cs="Times New Roman"/>
                <w:kern w:val="0"/>
                <w:sz w:val="24"/>
              </w:rPr>
            </w:pPr>
            <w:r w:rsidRPr="00785904">
              <w:rPr>
                <w:rFonts w:ascii="Times New Roman" w:eastAsia="MS PGothic" w:hAnsi="Times New Roman" w:cs="Times New Roman"/>
                <w:kern w:val="0"/>
                <w:sz w:val="24"/>
              </w:rPr>
              <w:t>Example</w:t>
            </w:r>
          </w:p>
        </w:tc>
      </w:tr>
      <w:tr w:rsidR="00DF7A54" w:rsidRPr="00785904" w14:paraId="4FB6A191" w14:textId="77777777">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80CA04"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Quantity </w:t>
            </w:r>
          </w:p>
        </w:tc>
        <w:tc>
          <w:tcPr>
            <w:tcW w:w="62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D2A74A"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A: "How was the party?"</w:t>
            </w:r>
          </w:p>
          <w:p w14:paraId="4B687F53"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B: "There was food, music, and people."</w:t>
            </w:r>
          </w:p>
          <w:p w14:paraId="02E96AE6"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(obviously a lack of information, implying "it was boring")</w:t>
            </w:r>
          </w:p>
        </w:tc>
      </w:tr>
      <w:tr w:rsidR="00DF7A54" w:rsidRPr="00785904" w14:paraId="61660F34" w14:textId="77777777">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61115E" w14:textId="77777777" w:rsidR="00DF7A54" w:rsidRPr="00785904" w:rsidRDefault="00000000" w:rsidP="00013D60">
            <w:pPr>
              <w:pStyle w:val="a"/>
              <w:spacing w:after="120" w:line="276" w:lineRule="auto"/>
              <w:jc w:val="both"/>
              <w:textAlignment w:val="auto"/>
              <w:rPr>
                <w:rFonts w:ascii="Times New Roman" w:eastAsia="MS PGothic" w:hAnsi="Times New Roman" w:cs="Times New Roman"/>
                <w:color w:val="000000"/>
                <w:kern w:val="0"/>
                <w:sz w:val="24"/>
              </w:rPr>
            </w:pPr>
            <w:r w:rsidRPr="00785904">
              <w:rPr>
                <w:rFonts w:ascii="Times New Roman" w:eastAsia="MS PGothic" w:hAnsi="Times New Roman" w:cs="Times New Roman"/>
                <w:color w:val="000000"/>
                <w:kern w:val="0"/>
                <w:sz w:val="24"/>
              </w:rPr>
              <w:t>Quality</w:t>
            </w:r>
          </w:p>
        </w:tc>
        <w:tc>
          <w:tcPr>
            <w:tcW w:w="62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E41DE4"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In the pouring rain: "Great weather!"</w:t>
            </w:r>
          </w:p>
          <w:p w14:paraId="245B6608" w14:textId="77777777" w:rsidR="00DF7A54" w:rsidRPr="00785904" w:rsidRDefault="00000000" w:rsidP="00013D60">
            <w:pPr>
              <w:pStyle w:val="a"/>
              <w:spacing w:after="120" w:line="276" w:lineRule="auto"/>
              <w:jc w:val="both"/>
              <w:textAlignment w:val="auto"/>
              <w:rPr>
                <w:rFonts w:ascii="Times New Roman" w:eastAsia="MS PGothic" w:hAnsi="Times New Roman" w:cs="Times New Roman"/>
                <w:color w:val="000000"/>
                <w:kern w:val="0"/>
                <w:sz w:val="24"/>
              </w:rPr>
            </w:pPr>
            <w:r w:rsidRPr="00785904">
              <w:rPr>
                <w:rFonts w:ascii="Times New Roman" w:eastAsia="MS PGothic" w:hAnsi="Times New Roman" w:cs="Times New Roman"/>
                <w:color w:val="000000"/>
                <w:kern w:val="0"/>
                <w:sz w:val="24"/>
              </w:rPr>
              <w:t>(obviously a lie, implying sarcasm)</w:t>
            </w:r>
          </w:p>
        </w:tc>
      </w:tr>
      <w:tr w:rsidR="00DF7A54" w:rsidRPr="00785904" w14:paraId="23D4BC3D" w14:textId="77777777">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6236FA" w14:textId="77777777" w:rsidR="00DF7A54" w:rsidRPr="00785904" w:rsidRDefault="00000000" w:rsidP="00013D60">
            <w:pPr>
              <w:pStyle w:val="a"/>
              <w:spacing w:after="120" w:line="276" w:lineRule="auto"/>
              <w:jc w:val="both"/>
              <w:textAlignment w:val="auto"/>
              <w:rPr>
                <w:rFonts w:ascii="Times New Roman" w:eastAsia="MS PGothic" w:hAnsi="Times New Roman" w:cs="Times New Roman"/>
                <w:color w:val="000000"/>
                <w:kern w:val="0"/>
                <w:sz w:val="24"/>
              </w:rPr>
            </w:pPr>
            <w:r w:rsidRPr="00785904">
              <w:rPr>
                <w:rFonts w:ascii="Times New Roman" w:eastAsia="MS PGothic" w:hAnsi="Times New Roman" w:cs="Times New Roman"/>
                <w:color w:val="000000"/>
                <w:kern w:val="0"/>
                <w:sz w:val="24"/>
              </w:rPr>
              <w:t>Relation</w:t>
            </w:r>
          </w:p>
        </w:tc>
        <w:tc>
          <w:tcPr>
            <w:tcW w:w="62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E3DCAE"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A: "Did you do your math homework?"</w:t>
            </w:r>
          </w:p>
          <w:p w14:paraId="0595BA1C"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B: "There was a soccer game yesterday."</w:t>
            </w:r>
          </w:p>
          <w:p w14:paraId="5C116ECE"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(irrelevant answer, implying "I didn't do it")</w:t>
            </w:r>
          </w:p>
        </w:tc>
      </w:tr>
      <w:tr w:rsidR="00DF7A54" w:rsidRPr="00785904" w14:paraId="106C053C" w14:textId="77777777">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463D1D" w14:textId="77777777" w:rsidR="00DF7A54" w:rsidRPr="00785904" w:rsidRDefault="00000000" w:rsidP="00013D60">
            <w:pPr>
              <w:pStyle w:val="a"/>
              <w:spacing w:after="120" w:line="276" w:lineRule="auto"/>
              <w:jc w:val="both"/>
              <w:textAlignment w:val="auto"/>
              <w:rPr>
                <w:rFonts w:ascii="Times New Roman" w:eastAsia="MS PGothic" w:hAnsi="Times New Roman" w:cs="Times New Roman"/>
                <w:color w:val="000000"/>
                <w:kern w:val="0"/>
                <w:sz w:val="24"/>
              </w:rPr>
            </w:pPr>
            <w:r w:rsidRPr="00785904">
              <w:rPr>
                <w:rFonts w:ascii="Times New Roman" w:eastAsia="MS PGothic" w:hAnsi="Times New Roman" w:cs="Times New Roman"/>
                <w:color w:val="000000"/>
                <w:kern w:val="0"/>
                <w:sz w:val="24"/>
              </w:rPr>
              <w:t>Manner</w:t>
            </w:r>
          </w:p>
        </w:tc>
        <w:tc>
          <w:tcPr>
            <w:tcW w:w="62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A349EB"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In front of a child: "That person seems to lack honesty."</w:t>
            </w:r>
          </w:p>
          <w:p w14:paraId="1B5781AF"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(implying to be blunt and avoid directness)</w:t>
            </w:r>
          </w:p>
          <w:p w14:paraId="0716CABA"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In this way, flouting is used as a way to indirectly communicate your intentions to the other person.</w:t>
            </w:r>
          </w:p>
        </w:tc>
      </w:tr>
    </w:tbl>
    <w:p w14:paraId="09DF27AF" w14:textId="226F883F" w:rsidR="00DF7A54" w:rsidRPr="00785904" w:rsidRDefault="00000000" w:rsidP="00013D60">
      <w:pPr>
        <w:pStyle w:val="a"/>
        <w:spacing w:after="120" w:line="276" w:lineRule="auto"/>
        <w:jc w:val="both"/>
        <w:rPr>
          <w:rFonts w:ascii="Times New Roman" w:eastAsia="MS PGothic" w:hAnsi="Times New Roman" w:cs="Times New Roman"/>
          <w:kern w:val="0"/>
          <w:sz w:val="24"/>
        </w:rPr>
      </w:pPr>
      <w:r w:rsidRPr="00785904">
        <w:rPr>
          <w:rFonts w:ascii="Times New Roman" w:eastAsia="MS PGothic" w:hAnsi="Times New Roman" w:cs="Times New Roman"/>
          <w:kern w:val="0"/>
          <w:sz w:val="24"/>
        </w:rPr>
        <w:t>Table 1: Examples of flouting the maxims</w:t>
      </w:r>
    </w:p>
    <w:p w14:paraId="29CDD251" w14:textId="77777777" w:rsidR="00013D60" w:rsidRDefault="00013D60" w:rsidP="00013D60">
      <w:pPr>
        <w:pStyle w:val="a"/>
        <w:spacing w:after="120" w:line="276" w:lineRule="auto"/>
        <w:jc w:val="both"/>
        <w:rPr>
          <w:rStyle w:val="a0"/>
          <w:rFonts w:ascii="Times New Roman" w:eastAsia="MS PGothic" w:hAnsi="Times New Roman" w:cs="Times New Roman"/>
          <w:b/>
          <w:bCs/>
          <w:color w:val="000000"/>
          <w:kern w:val="0"/>
          <w:sz w:val="24"/>
        </w:rPr>
      </w:pPr>
    </w:p>
    <w:p w14:paraId="510210A2" w14:textId="01E42E38"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2.</w:t>
      </w:r>
      <w:r w:rsidR="00DB76C5" w:rsidRPr="00785904">
        <w:rPr>
          <w:rStyle w:val="a0"/>
          <w:rFonts w:ascii="Times New Roman" w:eastAsia="MS PGothic" w:hAnsi="Times New Roman" w:cs="Times New Roman"/>
          <w:b/>
          <w:bCs/>
          <w:color w:val="000000"/>
          <w:kern w:val="0"/>
          <w:sz w:val="24"/>
        </w:rPr>
        <w:t>4</w:t>
      </w:r>
      <w:r w:rsidRPr="00785904">
        <w:rPr>
          <w:rStyle w:val="a0"/>
          <w:rFonts w:ascii="Times New Roman" w:eastAsia="MS PGothic" w:hAnsi="Times New Roman" w:cs="Times New Roman"/>
          <w:b/>
          <w:bCs/>
          <w:color w:val="000000"/>
          <w:kern w:val="0"/>
          <w:sz w:val="24"/>
        </w:rPr>
        <w:t xml:space="preserve"> Violating the maxims</w:t>
      </w:r>
    </w:p>
    <w:p w14:paraId="5744E932" w14:textId="6149DC00" w:rsidR="00DF7A54" w:rsidRPr="00785904" w:rsidRDefault="00000000" w:rsidP="00013D60">
      <w:pPr>
        <w:pStyle w:val="a"/>
        <w:spacing w:after="120" w:line="276" w:lineRule="auto"/>
        <w:ind w:firstLine="840"/>
        <w:jc w:val="both"/>
        <w:rPr>
          <w:rFonts w:ascii="Times New Roman" w:eastAsia="MS PGothic" w:hAnsi="Times New Roman" w:cs="Times New Roman"/>
          <w:color w:val="000000"/>
          <w:kern w:val="0"/>
          <w:sz w:val="24"/>
        </w:rPr>
      </w:pPr>
      <w:r w:rsidRPr="00785904">
        <w:rPr>
          <w:rFonts w:ascii="Times New Roman" w:eastAsia="MS PGothic" w:hAnsi="Times New Roman" w:cs="Times New Roman"/>
          <w:color w:val="000000"/>
          <w:kern w:val="0"/>
          <w:sz w:val="24"/>
        </w:rPr>
        <w:t>Next, let's talk about violating maxims. A violating maxim is a maxim that hides its true intention from the listener by making it look like it's not being violated.</w:t>
      </w:r>
      <w:r w:rsidR="00785904" w:rsidRPr="00785904">
        <w:rPr>
          <w:rFonts w:ascii="Times New Roman" w:eastAsia="MS PGothic" w:hAnsi="Times New Roman" w:cs="Times New Roman"/>
          <w:color w:val="000000"/>
          <w:kern w:val="0"/>
          <w:sz w:val="24"/>
        </w:rPr>
        <w:t xml:space="preserve"> </w:t>
      </w:r>
      <w:r w:rsidRPr="00785904">
        <w:rPr>
          <w:rFonts w:ascii="Times New Roman" w:eastAsia="MS PGothic" w:hAnsi="Times New Roman" w:cs="Times New Roman"/>
          <w:color w:val="000000"/>
          <w:kern w:val="0"/>
          <w:sz w:val="24"/>
        </w:rPr>
        <w:t>This includes trying to deceive the other person, concealing things or lying.</w:t>
      </w:r>
    </w:p>
    <w:p w14:paraId="09B314E9" w14:textId="77777777" w:rsidR="00DF7A54" w:rsidRPr="00785904" w:rsidRDefault="00DF7A54" w:rsidP="00013D60">
      <w:pPr>
        <w:pStyle w:val="a"/>
        <w:spacing w:after="120" w:line="276" w:lineRule="auto"/>
        <w:ind w:firstLine="840"/>
        <w:jc w:val="both"/>
        <w:rPr>
          <w:rFonts w:ascii="Times New Roman" w:eastAsia="MS PGothic" w:hAnsi="Times New Roman" w:cs="Times New Roman"/>
          <w:color w:val="000000"/>
          <w:kern w:val="0"/>
          <w:sz w:val="24"/>
        </w:rPr>
      </w:pPr>
    </w:p>
    <w:tbl>
      <w:tblPr>
        <w:tblW w:w="8494" w:type="dxa"/>
        <w:tblCellMar>
          <w:left w:w="10" w:type="dxa"/>
          <w:right w:w="10" w:type="dxa"/>
        </w:tblCellMar>
        <w:tblLook w:val="04A0" w:firstRow="1" w:lastRow="0" w:firstColumn="1" w:lastColumn="0" w:noHBand="0" w:noVBand="1"/>
      </w:tblPr>
      <w:tblGrid>
        <w:gridCol w:w="2263"/>
        <w:gridCol w:w="6231"/>
      </w:tblGrid>
      <w:tr w:rsidR="00DF7A54" w:rsidRPr="00785904" w14:paraId="0C3FE54E" w14:textId="77777777">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35D7C8" w14:textId="5008B2FD" w:rsidR="00DF7A54" w:rsidRPr="00785904" w:rsidRDefault="00DB76C5" w:rsidP="00013D60">
            <w:pPr>
              <w:pStyle w:val="a"/>
              <w:spacing w:after="120" w:line="276" w:lineRule="auto"/>
              <w:jc w:val="both"/>
              <w:textAlignment w:val="auto"/>
              <w:rPr>
                <w:rFonts w:ascii="Times New Roman" w:eastAsia="MS PGothic" w:hAnsi="Times New Roman" w:cs="Times New Roman"/>
                <w:kern w:val="0"/>
                <w:sz w:val="24"/>
              </w:rPr>
            </w:pPr>
            <w:r w:rsidRPr="00785904">
              <w:rPr>
                <w:rFonts w:ascii="Times New Roman" w:eastAsia="MS PGothic" w:hAnsi="Times New Roman" w:cs="Times New Roman"/>
                <w:kern w:val="0"/>
                <w:sz w:val="24"/>
              </w:rPr>
              <w:t>Violating of Maxims</w:t>
            </w:r>
          </w:p>
        </w:tc>
        <w:tc>
          <w:tcPr>
            <w:tcW w:w="62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A3E2C8" w14:textId="77777777" w:rsidR="00DF7A54" w:rsidRPr="00785904" w:rsidRDefault="00000000" w:rsidP="00013D60">
            <w:pPr>
              <w:pStyle w:val="a"/>
              <w:spacing w:after="120" w:line="276" w:lineRule="auto"/>
              <w:jc w:val="both"/>
              <w:textAlignment w:val="auto"/>
              <w:rPr>
                <w:rFonts w:ascii="Times New Roman" w:eastAsia="MS PGothic" w:hAnsi="Times New Roman" w:cs="Times New Roman"/>
                <w:kern w:val="0"/>
                <w:sz w:val="24"/>
              </w:rPr>
            </w:pPr>
            <w:r w:rsidRPr="00785904">
              <w:rPr>
                <w:rFonts w:ascii="Times New Roman" w:eastAsia="MS PGothic" w:hAnsi="Times New Roman" w:cs="Times New Roman"/>
                <w:kern w:val="0"/>
                <w:sz w:val="24"/>
              </w:rPr>
              <w:t>Example</w:t>
            </w:r>
          </w:p>
        </w:tc>
      </w:tr>
      <w:tr w:rsidR="00DF7A54" w:rsidRPr="00785904" w14:paraId="7D30138F" w14:textId="77777777">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4CA23A"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Quantity </w:t>
            </w:r>
          </w:p>
        </w:tc>
        <w:tc>
          <w:tcPr>
            <w:tcW w:w="62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F84A16"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A: "Did you do your homework?"</w:t>
            </w:r>
          </w:p>
          <w:p w14:paraId="283EFE9E"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B: "Yes, I did."</w:t>
            </w:r>
          </w:p>
          <w:p w14:paraId="13BAB7F6"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(Actually, I was playing, but I answer so that the other person doesn't realize it's a lie)</w:t>
            </w:r>
          </w:p>
        </w:tc>
      </w:tr>
      <w:tr w:rsidR="00DF7A54" w:rsidRPr="00785904" w14:paraId="14CAC78B" w14:textId="77777777">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6B41D2"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Quality</w:t>
            </w:r>
          </w:p>
        </w:tc>
        <w:tc>
          <w:tcPr>
            <w:tcW w:w="62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C8EC49"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A: "Is my bike fixed?"</w:t>
            </w:r>
          </w:p>
          <w:p w14:paraId="081D5B94"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B: "It's fine."</w:t>
            </w:r>
          </w:p>
          <w:p w14:paraId="694EF2F0"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(Hides serious damage)</w:t>
            </w:r>
          </w:p>
        </w:tc>
      </w:tr>
      <w:tr w:rsidR="00DF7A54" w:rsidRPr="00785904" w14:paraId="1EDEC3BC" w14:textId="77777777">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55D79E"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Relation</w:t>
            </w:r>
          </w:p>
        </w:tc>
        <w:tc>
          <w:tcPr>
            <w:tcW w:w="62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3DA41C"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A: "Why were you late?"</w:t>
            </w:r>
          </w:p>
          <w:p w14:paraId="41CDAC99"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t>B: "Because the train was delayed."</w:t>
            </w:r>
          </w:p>
          <w:p w14:paraId="0A634F1D"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lastRenderedPageBreak/>
              <w:t>(Actually, I overslept, but I give an unrelated reason to hide the truth.)</w:t>
            </w:r>
          </w:p>
        </w:tc>
      </w:tr>
      <w:tr w:rsidR="00DF7A54" w:rsidRPr="00785904" w14:paraId="3E7D7565" w14:textId="77777777">
        <w:tc>
          <w:tcPr>
            <w:tcW w:w="22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07BF9D"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color w:val="000000"/>
                <w:kern w:val="0"/>
                <w:sz w:val="24"/>
              </w:rPr>
              <w:lastRenderedPageBreak/>
              <w:t>Manner</w:t>
            </w:r>
          </w:p>
        </w:tc>
        <w:tc>
          <w:tcPr>
            <w:tcW w:w="62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4ECC57" w14:textId="77777777" w:rsidR="00DF7A54" w:rsidRPr="00785904" w:rsidRDefault="00000000" w:rsidP="00013D60">
            <w:pPr>
              <w:pStyle w:val="a"/>
              <w:spacing w:after="120" w:line="276" w:lineRule="auto"/>
              <w:jc w:val="both"/>
              <w:textAlignment w:val="auto"/>
              <w:rPr>
                <w:rFonts w:ascii="Times New Roman" w:eastAsia="MS PGothic" w:hAnsi="Times New Roman" w:cs="Times New Roman"/>
                <w:sz w:val="24"/>
              </w:rPr>
            </w:pPr>
            <w:r w:rsidRPr="00785904">
              <w:rPr>
                <w:rFonts w:ascii="Times New Roman" w:eastAsia="MS PGothic" w:hAnsi="Times New Roman" w:cs="Times New Roman"/>
                <w:sz w:val="24"/>
              </w:rPr>
              <w:t>A: “Where is he now?”</w:t>
            </w:r>
          </w:p>
          <w:p w14:paraId="59020B6F" w14:textId="77777777" w:rsidR="00DF7A54" w:rsidRPr="00785904" w:rsidRDefault="00000000" w:rsidP="00013D60">
            <w:pPr>
              <w:pStyle w:val="a"/>
              <w:spacing w:after="120" w:line="276" w:lineRule="auto"/>
              <w:jc w:val="both"/>
              <w:textAlignment w:val="auto"/>
              <w:rPr>
                <w:rFonts w:ascii="Times New Roman" w:hAnsi="Times New Roman" w:cs="Times New Roman"/>
                <w:sz w:val="24"/>
              </w:rPr>
            </w:pPr>
            <w:r w:rsidRPr="00785904">
              <w:rPr>
                <w:rStyle w:val="a0"/>
                <w:rFonts w:ascii="Times New Roman" w:eastAsia="MS PGothic" w:hAnsi="Times New Roman" w:cs="Times New Roman"/>
                <w:sz w:val="24"/>
              </w:rPr>
              <w:t>B: “He is no longer in a position to be located.”</w:t>
            </w:r>
          </w:p>
        </w:tc>
      </w:tr>
    </w:tbl>
    <w:p w14:paraId="6E0D75E3" w14:textId="77777777" w:rsidR="00DF7A54" w:rsidRPr="00785904" w:rsidRDefault="00000000" w:rsidP="00013D60">
      <w:pPr>
        <w:pStyle w:val="a"/>
        <w:spacing w:after="120" w:line="276" w:lineRule="auto"/>
        <w:jc w:val="both"/>
        <w:rPr>
          <w:rFonts w:ascii="Times New Roman" w:eastAsia="MS PGothic" w:hAnsi="Times New Roman" w:cs="Times New Roman"/>
          <w:kern w:val="0"/>
          <w:sz w:val="24"/>
        </w:rPr>
      </w:pPr>
      <w:r w:rsidRPr="00785904">
        <w:rPr>
          <w:rFonts w:ascii="Times New Roman" w:eastAsia="MS PGothic" w:hAnsi="Times New Roman" w:cs="Times New Roman"/>
          <w:kern w:val="0"/>
          <w:sz w:val="24"/>
        </w:rPr>
        <w:t>Table 2: Examples of violating the maxims</w:t>
      </w:r>
    </w:p>
    <w:p w14:paraId="3B91446C" w14:textId="4EFAADA3" w:rsidR="00013D60" w:rsidRPr="00785904" w:rsidRDefault="00000000" w:rsidP="00013D60">
      <w:pPr>
        <w:pStyle w:val="a"/>
        <w:spacing w:after="120" w:line="276" w:lineRule="auto"/>
        <w:ind w:firstLine="840"/>
        <w:jc w:val="both"/>
        <w:rPr>
          <w:rFonts w:ascii="Times New Roman" w:eastAsia="MS PGothic" w:hAnsi="Times New Roman" w:cs="Times New Roman"/>
          <w:color w:val="000000"/>
          <w:kern w:val="0"/>
          <w:sz w:val="24"/>
        </w:rPr>
      </w:pPr>
      <w:r w:rsidRPr="00785904">
        <w:rPr>
          <w:rFonts w:ascii="Times New Roman" w:eastAsia="MS PGothic" w:hAnsi="Times New Roman" w:cs="Times New Roman"/>
          <w:color w:val="000000"/>
          <w:kern w:val="0"/>
          <w:sz w:val="24"/>
        </w:rPr>
        <w:t>In this way, the difference between flouting and violating is that the purpose of flouting is to make the other person aware of your true intentions, while the purpose of violating is to deceive the other person.</w:t>
      </w:r>
    </w:p>
    <w:p w14:paraId="46971AAA" w14:textId="77777777" w:rsidR="00013D60" w:rsidRDefault="00013D60" w:rsidP="00013D60">
      <w:pPr>
        <w:pStyle w:val="a"/>
        <w:spacing w:after="120" w:line="276" w:lineRule="auto"/>
        <w:jc w:val="both"/>
        <w:rPr>
          <w:rStyle w:val="a0"/>
          <w:rFonts w:ascii="Times New Roman" w:eastAsia="MS PGothic" w:hAnsi="Times New Roman" w:cs="Times New Roman"/>
          <w:b/>
          <w:bCs/>
          <w:color w:val="000000"/>
          <w:kern w:val="0"/>
          <w:sz w:val="24"/>
        </w:rPr>
      </w:pPr>
    </w:p>
    <w:p w14:paraId="0D32FA94" w14:textId="56D1B845"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2.</w:t>
      </w:r>
      <w:r w:rsidR="00DB76C5" w:rsidRPr="00785904">
        <w:rPr>
          <w:rStyle w:val="a0"/>
          <w:rFonts w:ascii="Times New Roman" w:eastAsia="MS PGothic" w:hAnsi="Times New Roman" w:cs="Times New Roman"/>
          <w:b/>
          <w:bCs/>
          <w:color w:val="000000"/>
          <w:kern w:val="0"/>
          <w:sz w:val="24"/>
        </w:rPr>
        <w:t>5</w:t>
      </w:r>
      <w:r w:rsidRPr="00785904">
        <w:rPr>
          <w:rStyle w:val="a0"/>
          <w:rFonts w:ascii="Times New Roman" w:eastAsia="MS PGothic" w:hAnsi="Times New Roman" w:cs="Times New Roman"/>
          <w:b/>
          <w:bCs/>
          <w:color w:val="000000"/>
          <w:kern w:val="0"/>
          <w:sz w:val="24"/>
        </w:rPr>
        <w:t xml:space="preserve"> Sarcasm</w:t>
      </w:r>
    </w:p>
    <w:p w14:paraId="77C3B317" w14:textId="50AA8B07" w:rsidR="00DF7A54" w:rsidRPr="00785904" w:rsidRDefault="00000000" w:rsidP="00013D60">
      <w:pPr>
        <w:pStyle w:val="a"/>
        <w:spacing w:after="120" w:line="276" w:lineRule="auto"/>
        <w:ind w:firstLine="840"/>
        <w:jc w:val="both"/>
        <w:rPr>
          <w:rFonts w:ascii="Times New Roman" w:eastAsia="MS PGothic" w:hAnsi="Times New Roman" w:cs="Times New Roman"/>
          <w:color w:val="000000"/>
          <w:kern w:val="0"/>
          <w:sz w:val="24"/>
        </w:rPr>
      </w:pPr>
      <w:r w:rsidRPr="00785904">
        <w:rPr>
          <w:rFonts w:ascii="Times New Roman" w:eastAsia="MS PGothic" w:hAnsi="Times New Roman" w:cs="Times New Roman"/>
          <w:color w:val="000000"/>
          <w:kern w:val="0"/>
          <w:sz w:val="24"/>
        </w:rPr>
        <w:t>Sarcasm is a branch of Grice's Cooperative Principl</w:t>
      </w:r>
      <w:r w:rsidR="00DB76C5" w:rsidRPr="00785904">
        <w:rPr>
          <w:rFonts w:ascii="Times New Roman" w:eastAsia="MS PGothic" w:hAnsi="Times New Roman" w:cs="Times New Roman"/>
          <w:color w:val="000000"/>
          <w:kern w:val="0"/>
          <w:sz w:val="24"/>
        </w:rPr>
        <w:t>e</w:t>
      </w:r>
      <w:r w:rsidRPr="00785904">
        <w:rPr>
          <w:rFonts w:ascii="Times New Roman" w:eastAsia="MS PGothic" w:hAnsi="Times New Roman" w:cs="Times New Roman"/>
          <w:color w:val="000000"/>
          <w:kern w:val="0"/>
          <w:sz w:val="24"/>
        </w:rPr>
        <w:t xml:space="preserve"> that intentionally violates the </w:t>
      </w:r>
      <w:r w:rsidR="00DB76C5" w:rsidRPr="00785904">
        <w:rPr>
          <w:rFonts w:ascii="Times New Roman" w:eastAsia="MS PGothic" w:hAnsi="Times New Roman" w:cs="Times New Roman"/>
          <w:color w:val="000000"/>
          <w:kern w:val="0"/>
          <w:sz w:val="24"/>
        </w:rPr>
        <w:t>M</w:t>
      </w:r>
      <w:r w:rsidRPr="00785904">
        <w:rPr>
          <w:rFonts w:ascii="Times New Roman" w:eastAsia="MS PGothic" w:hAnsi="Times New Roman" w:cs="Times New Roman"/>
          <w:color w:val="000000"/>
          <w:kern w:val="0"/>
          <w:sz w:val="24"/>
        </w:rPr>
        <w:t>axim</w:t>
      </w:r>
      <w:r w:rsidR="00DB76C5" w:rsidRPr="00785904">
        <w:rPr>
          <w:rFonts w:ascii="Times New Roman" w:eastAsia="MS PGothic" w:hAnsi="Times New Roman" w:cs="Times New Roman"/>
          <w:color w:val="000000"/>
          <w:kern w:val="0"/>
          <w:sz w:val="24"/>
        </w:rPr>
        <w:t xml:space="preserve"> of</w:t>
      </w:r>
      <w:r w:rsidRPr="00785904">
        <w:rPr>
          <w:rFonts w:ascii="Times New Roman" w:eastAsia="MS PGothic" w:hAnsi="Times New Roman" w:cs="Times New Roman"/>
          <w:color w:val="000000"/>
          <w:kern w:val="0"/>
          <w:sz w:val="24"/>
        </w:rPr>
        <w:t xml:space="preserve"> </w:t>
      </w:r>
      <w:r w:rsidR="00DB76C5" w:rsidRPr="00785904">
        <w:rPr>
          <w:rFonts w:ascii="Times New Roman" w:eastAsia="MS PGothic" w:hAnsi="Times New Roman" w:cs="Times New Roman"/>
          <w:color w:val="000000"/>
          <w:kern w:val="0"/>
          <w:sz w:val="24"/>
        </w:rPr>
        <w:t>Q</w:t>
      </w:r>
      <w:r w:rsidRPr="00785904">
        <w:rPr>
          <w:rFonts w:ascii="Times New Roman" w:eastAsia="MS PGothic" w:hAnsi="Times New Roman" w:cs="Times New Roman"/>
          <w:color w:val="000000"/>
          <w:kern w:val="0"/>
          <w:sz w:val="24"/>
        </w:rPr>
        <w:t>uality, in which the speaker speaks something that means the opposite of what is said. The listener recognizes the violation and perceives it as sarcasm.</w:t>
      </w:r>
    </w:p>
    <w:tbl>
      <w:tblPr>
        <w:tblW w:w="8494" w:type="dxa"/>
        <w:tblCellMar>
          <w:left w:w="10" w:type="dxa"/>
          <w:right w:w="10" w:type="dxa"/>
        </w:tblCellMar>
        <w:tblLook w:val="04A0" w:firstRow="1" w:lastRow="0" w:firstColumn="1" w:lastColumn="0" w:noHBand="0" w:noVBand="1"/>
      </w:tblPr>
      <w:tblGrid>
        <w:gridCol w:w="8494"/>
      </w:tblGrid>
      <w:tr w:rsidR="00DF7A54" w:rsidRPr="00785904" w14:paraId="6E863AC5" w14:textId="77777777">
        <w:tc>
          <w:tcPr>
            <w:tcW w:w="849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BA6375" w14:textId="75073C68" w:rsidR="00DF7A54" w:rsidRPr="00785904" w:rsidRDefault="00000000" w:rsidP="00013D60">
            <w:pPr>
              <w:pStyle w:val="a"/>
              <w:spacing w:before="120" w:after="240" w:line="276" w:lineRule="auto"/>
              <w:jc w:val="both"/>
              <w:textAlignment w:val="auto"/>
              <w:rPr>
                <w:rFonts w:ascii="Times New Roman" w:eastAsia="MS PGothic" w:hAnsi="Times New Roman" w:cs="Times New Roman"/>
                <w:color w:val="000000"/>
                <w:kern w:val="0"/>
                <w:sz w:val="24"/>
              </w:rPr>
            </w:pPr>
            <w:r w:rsidRPr="00785904">
              <w:rPr>
                <w:rFonts w:ascii="Times New Roman" w:eastAsia="MS PGothic" w:hAnsi="Times New Roman" w:cs="Times New Roman"/>
                <w:color w:val="000000"/>
                <w:kern w:val="0"/>
                <w:sz w:val="24"/>
              </w:rPr>
              <w:t>When it’s raining but I say</w:t>
            </w:r>
            <w:r w:rsidR="00DB76C5" w:rsidRPr="00785904">
              <w:rPr>
                <w:rFonts w:ascii="Times New Roman" w:eastAsia="MS PGothic" w:hAnsi="Times New Roman" w:cs="Times New Roman"/>
                <w:color w:val="000000"/>
                <w:kern w:val="0"/>
                <w:sz w:val="24"/>
              </w:rPr>
              <w:t>:</w:t>
            </w:r>
            <w:r w:rsidRPr="00785904">
              <w:rPr>
                <w:rFonts w:ascii="Times New Roman" w:eastAsia="MS PGothic" w:hAnsi="Times New Roman" w:cs="Times New Roman"/>
                <w:color w:val="000000"/>
                <w:kern w:val="0"/>
                <w:sz w:val="24"/>
              </w:rPr>
              <w:t xml:space="preserve"> “It’s great weather today</w:t>
            </w:r>
            <w:r w:rsidR="00DB76C5" w:rsidRPr="00785904">
              <w:rPr>
                <w:rFonts w:ascii="Times New Roman" w:eastAsia="MS PGothic" w:hAnsi="Times New Roman" w:cs="Times New Roman"/>
                <w:color w:val="000000"/>
                <w:kern w:val="0"/>
                <w:sz w:val="24"/>
              </w:rPr>
              <w:t>.”</w:t>
            </w:r>
          </w:p>
        </w:tc>
      </w:tr>
    </w:tbl>
    <w:p w14:paraId="2E898B68" w14:textId="77777777" w:rsidR="00DF7A54" w:rsidRPr="00785904" w:rsidRDefault="00000000" w:rsidP="00013D60">
      <w:pPr>
        <w:pStyle w:val="a"/>
        <w:spacing w:after="120" w:line="276" w:lineRule="auto"/>
        <w:jc w:val="both"/>
        <w:rPr>
          <w:rFonts w:ascii="Times New Roman" w:eastAsia="MS PGothic" w:hAnsi="Times New Roman" w:cs="Times New Roman"/>
          <w:color w:val="000000"/>
          <w:kern w:val="0"/>
          <w:sz w:val="24"/>
        </w:rPr>
      </w:pPr>
      <w:r w:rsidRPr="00785904">
        <w:rPr>
          <w:rFonts w:ascii="Times New Roman" w:eastAsia="MS PGothic" w:hAnsi="Times New Roman" w:cs="Times New Roman"/>
          <w:color w:val="000000"/>
          <w:kern w:val="0"/>
          <w:sz w:val="24"/>
        </w:rPr>
        <w:t>Table 3: Example of sarcasm:</w:t>
      </w:r>
    </w:p>
    <w:p w14:paraId="6DB5E793"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kern w:val="0"/>
          <w:sz w:val="24"/>
        </w:rPr>
        <w:t xml:space="preserve">In this way, it is used when you want to avoid direct expressions, criticize while easing friction with the other person, gain familiarity, and sometimes to lighten the mood. It is also one of the complex means of communication that sometimes requires advanced skills and proper reading of the context.                                             </w:t>
      </w:r>
      <w:r w:rsidRPr="00785904">
        <w:rPr>
          <w:rStyle w:val="a0"/>
          <w:rFonts w:ascii="Times New Roman" w:eastAsia="MS PGothic" w:hAnsi="Times New Roman" w:cs="Times New Roman"/>
          <w:color w:val="FFFFFF"/>
          <w:kern w:val="0"/>
          <w:sz w:val="24"/>
        </w:rPr>
        <w:t>.</w:t>
      </w:r>
      <w:r w:rsidRPr="00785904">
        <w:rPr>
          <w:rStyle w:val="a0"/>
          <w:rFonts w:ascii="Times New Roman" w:eastAsia="MS PGothic" w:hAnsi="Times New Roman" w:cs="Times New Roman"/>
          <w:kern w:val="0"/>
          <w:sz w:val="24"/>
        </w:rPr>
        <w:br/>
      </w:r>
    </w:p>
    <w:p w14:paraId="7681E796" w14:textId="77777777" w:rsidR="00DF7A54" w:rsidRPr="00785904" w:rsidRDefault="00000000" w:rsidP="00013D60">
      <w:pPr>
        <w:pStyle w:val="a"/>
        <w:spacing w:after="120" w:line="276" w:lineRule="auto"/>
        <w:jc w:val="both"/>
        <w:rPr>
          <w:rFonts w:ascii="Times New Roman" w:eastAsia="Yu Gothic Light" w:hAnsi="Times New Roman" w:cs="Times New Roman"/>
          <w:b/>
          <w:bCs/>
          <w:color w:val="000000"/>
          <w:sz w:val="32"/>
          <w:szCs w:val="32"/>
        </w:rPr>
      </w:pPr>
      <w:r w:rsidRPr="00785904">
        <w:rPr>
          <w:rFonts w:ascii="Times New Roman" w:eastAsia="Yu Gothic Light" w:hAnsi="Times New Roman" w:cs="Times New Roman"/>
          <w:b/>
          <w:bCs/>
          <w:color w:val="000000"/>
          <w:sz w:val="32"/>
          <w:szCs w:val="32"/>
        </w:rPr>
        <w:t>3. Research Question</w:t>
      </w:r>
    </w:p>
    <w:p w14:paraId="709E68FD" w14:textId="31A568E1"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This research questions in this study build upon existing literature on Grice's Cooperative Principle and its significance in understanding human communication. This paper will concentrate on the following questions below:</w:t>
      </w:r>
    </w:p>
    <w:p w14:paraId="082EA9B9" w14:textId="77777777" w:rsidR="00DF7A54" w:rsidRPr="00785904" w:rsidRDefault="00000000" w:rsidP="00013D60">
      <w:pPr>
        <w:pStyle w:val="a"/>
        <w:spacing w:before="100" w:after="100" w:line="276" w:lineRule="auto"/>
        <w:textAlignment w:val="auto"/>
        <w:rPr>
          <w:rFonts w:ascii="Times New Roman" w:hAnsi="Times New Roman" w:cs="Times New Roman"/>
          <w:sz w:val="24"/>
        </w:rPr>
      </w:pPr>
      <w:r w:rsidRPr="00785904">
        <w:rPr>
          <w:rStyle w:val="a8"/>
          <w:rFonts w:ascii="Times New Roman" w:hAnsi="Times New Roman" w:cs="Times New Roman"/>
          <w:color w:val="000000"/>
          <w:sz w:val="24"/>
        </w:rPr>
        <w:t>RQ1:</w:t>
      </w:r>
      <w:r w:rsidRPr="00785904">
        <w:rPr>
          <w:rStyle w:val="apple-converted-space"/>
          <w:rFonts w:ascii="Times New Roman" w:hAnsi="Times New Roman" w:cs="Times New Roman"/>
          <w:color w:val="000000"/>
          <w:sz w:val="24"/>
        </w:rPr>
        <w:t> </w:t>
      </w:r>
      <w:r w:rsidRPr="00785904">
        <w:rPr>
          <w:rStyle w:val="a0"/>
          <w:rFonts w:ascii="Times New Roman" w:hAnsi="Times New Roman" w:cs="Times New Roman"/>
          <w:color w:val="000000"/>
          <w:sz w:val="24"/>
        </w:rPr>
        <w:t>What types of maxim non-observance (flout/violate) appear in the selected scenes?</w:t>
      </w:r>
    </w:p>
    <w:p w14:paraId="0131E2C5" w14:textId="335C4211"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hAnsi="Times New Roman" w:cs="Times New Roman"/>
          <w:b/>
          <w:bCs/>
          <w:sz w:val="24"/>
        </w:rPr>
        <w:t>RQ2:</w:t>
      </w:r>
      <w:r w:rsidRPr="00785904">
        <w:rPr>
          <w:rStyle w:val="a0"/>
          <w:rFonts w:ascii="Times New Roman" w:hAnsi="Times New Roman" w:cs="Times New Roman"/>
          <w:sz w:val="24"/>
        </w:rPr>
        <w:t> </w:t>
      </w:r>
      <w:r w:rsidRPr="00785904">
        <w:rPr>
          <w:rStyle w:val="a0"/>
          <w:rFonts w:ascii="Times New Roman" w:hAnsi="Times New Roman" w:cs="Times New Roman"/>
          <w:color w:val="000000"/>
          <w:sz w:val="24"/>
        </w:rPr>
        <w:t>What communicative functions do these types of non-</w:t>
      </w:r>
      <w:r w:rsidR="00DB76C5" w:rsidRPr="00785904">
        <w:rPr>
          <w:rStyle w:val="a0"/>
          <w:rFonts w:ascii="Times New Roman" w:hAnsi="Times New Roman" w:cs="Times New Roman"/>
          <w:color w:val="000000"/>
          <w:sz w:val="24"/>
        </w:rPr>
        <w:t>observance</w:t>
      </w:r>
      <w:r w:rsidRPr="00785904">
        <w:rPr>
          <w:rStyle w:val="a0"/>
          <w:rFonts w:ascii="Times New Roman" w:hAnsi="Times New Roman" w:cs="Times New Roman"/>
          <w:color w:val="000000"/>
          <w:sz w:val="24"/>
        </w:rPr>
        <w:t xml:space="preserve"> serve (e.g., deception, facework, humour, tension management)?</w:t>
      </w:r>
    </w:p>
    <w:p w14:paraId="71D55AC2" w14:textId="68159E10" w:rsidR="00DF7A54" w:rsidRPr="00785904" w:rsidRDefault="00000000" w:rsidP="00013D60">
      <w:pPr>
        <w:pStyle w:val="10"/>
        <w:widowControl/>
        <w:spacing w:line="276" w:lineRule="auto"/>
        <w:jc w:val="both"/>
        <w:rPr>
          <w:rFonts w:ascii="Times New Roman" w:hAnsi="Times New Roman" w:cs="Times New Roman"/>
          <w:sz w:val="24"/>
        </w:rPr>
      </w:pPr>
      <w:r w:rsidRPr="00785904">
        <w:rPr>
          <w:rStyle w:val="12"/>
          <w:rFonts w:ascii="Times New Roman" w:eastAsia="Arial" w:hAnsi="Times New Roman" w:cs="Times New Roman"/>
          <w:b/>
          <w:bCs/>
          <w:color w:val="000000"/>
          <w:sz w:val="24"/>
        </w:rPr>
        <w:t>RQ3</w:t>
      </w:r>
      <w:r w:rsidR="00DB76C5" w:rsidRPr="00785904">
        <w:rPr>
          <w:rStyle w:val="12"/>
          <w:rFonts w:ascii="Times New Roman" w:eastAsia="Arial" w:hAnsi="Times New Roman" w:cs="Times New Roman"/>
          <w:b/>
          <w:bCs/>
          <w:color w:val="000000"/>
          <w:sz w:val="24"/>
        </w:rPr>
        <w:t>:</w:t>
      </w:r>
      <w:r w:rsidRPr="00785904">
        <w:rPr>
          <w:rStyle w:val="12"/>
          <w:rFonts w:ascii="Times New Roman" w:eastAsia="Arial" w:hAnsi="Times New Roman" w:cs="Times New Roman"/>
          <w:b/>
          <w:bCs/>
          <w:color w:val="000000"/>
          <w:sz w:val="24"/>
        </w:rPr>
        <w:t xml:space="preserve"> </w:t>
      </w:r>
      <w:r w:rsidRPr="00785904">
        <w:rPr>
          <w:rStyle w:val="12"/>
          <w:rFonts w:ascii="Times New Roman" w:eastAsia="Arial" w:hAnsi="Times New Roman" w:cs="Times New Roman"/>
          <w:color w:val="000000"/>
          <w:sz w:val="24"/>
        </w:rPr>
        <w:t>How do types of non-observance serve affect the development of characters?</w:t>
      </w:r>
    </w:p>
    <w:p w14:paraId="2107B15A" w14:textId="77777777" w:rsidR="00DF7A54" w:rsidRPr="00785904" w:rsidRDefault="00DF7A54" w:rsidP="00013D60">
      <w:pPr>
        <w:pStyle w:val="10"/>
        <w:widowControl/>
        <w:spacing w:line="276" w:lineRule="auto"/>
        <w:jc w:val="both"/>
        <w:rPr>
          <w:rFonts w:ascii="Times New Roman" w:eastAsia="MS PGothic" w:hAnsi="Times New Roman" w:cs="Times New Roman"/>
          <w:kern w:val="0"/>
          <w:sz w:val="24"/>
        </w:rPr>
      </w:pPr>
    </w:p>
    <w:p w14:paraId="3F2B85B7" w14:textId="77777777" w:rsidR="00DF7A54" w:rsidRPr="00785904" w:rsidRDefault="00000000" w:rsidP="00013D60">
      <w:pPr>
        <w:pStyle w:val="a"/>
        <w:spacing w:after="120" w:line="276" w:lineRule="auto"/>
        <w:jc w:val="both"/>
        <w:rPr>
          <w:rFonts w:ascii="Times New Roman" w:eastAsia="Yu Gothic Light" w:hAnsi="Times New Roman" w:cs="Times New Roman"/>
          <w:b/>
          <w:bCs/>
          <w:color w:val="000000"/>
          <w:sz w:val="32"/>
          <w:szCs w:val="32"/>
        </w:rPr>
      </w:pPr>
      <w:r w:rsidRPr="00785904">
        <w:rPr>
          <w:rFonts w:ascii="Times New Roman" w:eastAsia="Yu Gothic Light" w:hAnsi="Times New Roman" w:cs="Times New Roman"/>
          <w:b/>
          <w:bCs/>
          <w:color w:val="000000"/>
          <w:sz w:val="32"/>
          <w:szCs w:val="32"/>
        </w:rPr>
        <w:t>4. Methodology</w:t>
      </w:r>
    </w:p>
    <w:p w14:paraId="03B583EB" w14:textId="526FA46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This research analyzes how the characters in the </w:t>
      </w:r>
      <w:r w:rsidR="00DB76C5" w:rsidRPr="00785904">
        <w:rPr>
          <w:rStyle w:val="a0"/>
          <w:rFonts w:ascii="Times New Roman" w:eastAsia="MS PGothic" w:hAnsi="Times New Roman" w:cs="Times New Roman"/>
          <w:color w:val="000000"/>
          <w:kern w:val="0"/>
          <w:sz w:val="24"/>
        </w:rPr>
        <w:t>film</w:t>
      </w:r>
      <w:r w:rsidRPr="00785904">
        <w:rPr>
          <w:rStyle w:val="a0"/>
          <w:rFonts w:ascii="Times New Roman" w:eastAsia="MS PGothic" w:hAnsi="Times New Roman" w:cs="Times New Roman"/>
          <w:color w:val="000000"/>
          <w:kern w:val="0"/>
          <w:sz w:val="24"/>
        </w:rPr>
        <w:t xml:space="preserve"> violate </w:t>
      </w:r>
      <w:r w:rsidR="00785904" w:rsidRPr="00785904">
        <w:rPr>
          <w:rStyle w:val="a0"/>
          <w:rFonts w:ascii="Times New Roman" w:eastAsia="MS PGothic" w:hAnsi="Times New Roman" w:cs="Times New Roman"/>
          <w:color w:val="000000"/>
          <w:kern w:val="0"/>
          <w:sz w:val="24"/>
        </w:rPr>
        <w:t>Gri</w:t>
      </w:r>
      <w:r w:rsidRPr="00785904">
        <w:rPr>
          <w:rStyle w:val="a0"/>
          <w:rFonts w:ascii="Times New Roman" w:eastAsia="MS PGothic" w:hAnsi="Times New Roman" w:cs="Times New Roman"/>
          <w:color w:val="000000"/>
          <w:kern w:val="0"/>
          <w:sz w:val="24"/>
        </w:rPr>
        <w:t xml:space="preserve">ce's cooperative principles, the </w:t>
      </w:r>
      <w:r w:rsidR="00785904" w:rsidRPr="00785904">
        <w:rPr>
          <w:rStyle w:val="a0"/>
          <w:rFonts w:ascii="Times New Roman" w:eastAsia="MS PGothic" w:hAnsi="Times New Roman" w:cs="Times New Roman"/>
          <w:color w:val="000000"/>
          <w:kern w:val="0"/>
          <w:sz w:val="24"/>
        </w:rPr>
        <w:t>M</w:t>
      </w:r>
      <w:r w:rsidRPr="00785904">
        <w:rPr>
          <w:rStyle w:val="a0"/>
          <w:rFonts w:ascii="Times New Roman" w:eastAsia="MS PGothic" w:hAnsi="Times New Roman" w:cs="Times New Roman"/>
          <w:color w:val="000000"/>
          <w:kern w:val="0"/>
          <w:sz w:val="24"/>
        </w:rPr>
        <w:t xml:space="preserve">axims of </w:t>
      </w:r>
      <w:r w:rsidR="00785904" w:rsidRPr="00785904">
        <w:rPr>
          <w:rStyle w:val="a0"/>
          <w:rFonts w:ascii="Times New Roman" w:eastAsia="MS PGothic" w:hAnsi="Times New Roman" w:cs="Times New Roman"/>
          <w:color w:val="000000"/>
          <w:kern w:val="0"/>
          <w:sz w:val="24"/>
        </w:rPr>
        <w:t>Q</w:t>
      </w:r>
      <w:r w:rsidRPr="00785904">
        <w:rPr>
          <w:rStyle w:val="a0"/>
          <w:rFonts w:ascii="Times New Roman" w:eastAsia="MS PGothic" w:hAnsi="Times New Roman" w:cs="Times New Roman"/>
          <w:color w:val="000000"/>
          <w:kern w:val="0"/>
          <w:sz w:val="24"/>
        </w:rPr>
        <w:t xml:space="preserve">uantity, </w:t>
      </w:r>
      <w:r w:rsidR="00785904" w:rsidRPr="00785904">
        <w:rPr>
          <w:rStyle w:val="a0"/>
          <w:rFonts w:ascii="Times New Roman" w:eastAsia="MS PGothic" w:hAnsi="Times New Roman" w:cs="Times New Roman"/>
          <w:color w:val="000000"/>
          <w:kern w:val="0"/>
          <w:sz w:val="24"/>
        </w:rPr>
        <w:t>Q</w:t>
      </w:r>
      <w:r w:rsidRPr="00785904">
        <w:rPr>
          <w:rStyle w:val="a0"/>
          <w:rFonts w:ascii="Times New Roman" w:eastAsia="MS PGothic" w:hAnsi="Times New Roman" w:cs="Times New Roman"/>
          <w:color w:val="000000"/>
          <w:kern w:val="0"/>
          <w:sz w:val="24"/>
        </w:rPr>
        <w:t xml:space="preserve">uality, </w:t>
      </w:r>
      <w:r w:rsidR="00785904" w:rsidRPr="00785904">
        <w:rPr>
          <w:rStyle w:val="a0"/>
          <w:rFonts w:ascii="Times New Roman" w:eastAsia="MS PGothic" w:hAnsi="Times New Roman" w:cs="Times New Roman"/>
          <w:color w:val="000000"/>
          <w:kern w:val="0"/>
          <w:sz w:val="24"/>
        </w:rPr>
        <w:t>R</w:t>
      </w:r>
      <w:r w:rsidRPr="00785904">
        <w:rPr>
          <w:rStyle w:val="a0"/>
          <w:rFonts w:ascii="Times New Roman" w:eastAsia="MS PGothic" w:hAnsi="Times New Roman" w:cs="Times New Roman"/>
          <w:color w:val="000000"/>
          <w:kern w:val="0"/>
          <w:sz w:val="24"/>
        </w:rPr>
        <w:t xml:space="preserve">elation, and </w:t>
      </w:r>
      <w:r w:rsidR="00785904" w:rsidRPr="00785904">
        <w:rPr>
          <w:rStyle w:val="a0"/>
          <w:rFonts w:ascii="Times New Roman" w:eastAsia="MS PGothic" w:hAnsi="Times New Roman" w:cs="Times New Roman"/>
          <w:color w:val="000000"/>
          <w:kern w:val="0"/>
          <w:sz w:val="24"/>
        </w:rPr>
        <w:t>M</w:t>
      </w:r>
      <w:r w:rsidRPr="00785904">
        <w:rPr>
          <w:rStyle w:val="a0"/>
          <w:rFonts w:ascii="Times New Roman" w:eastAsia="MS PGothic" w:hAnsi="Times New Roman" w:cs="Times New Roman"/>
          <w:color w:val="000000"/>
          <w:kern w:val="0"/>
          <w:sz w:val="24"/>
        </w:rPr>
        <w:t>anner, and how these are interpreted and perceived by the listeners and audience. It explores the meanings and attitudes behind their words, reveals the inner thoughts of the characters, and identifies cultural differences.</w:t>
      </w:r>
    </w:p>
    <w:p w14:paraId="659277F4"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lastRenderedPageBreak/>
        <w:t>Not only do they use words differently and at different frequencies than Japanese people, but the story also features characters from a variety of backgrounds, so it is likely that a variety of differences will also be seen.</w:t>
      </w:r>
    </w:p>
    <w:p w14:paraId="3F10C493" w14:textId="77777777" w:rsidR="00DF7A54" w:rsidRPr="00785904" w:rsidRDefault="00DF7A54" w:rsidP="00013D60">
      <w:pPr>
        <w:pStyle w:val="a"/>
        <w:spacing w:after="120" w:line="276" w:lineRule="auto"/>
        <w:jc w:val="both"/>
        <w:rPr>
          <w:rFonts w:ascii="Times New Roman" w:hAnsi="Times New Roman" w:cs="Times New Roman"/>
          <w:sz w:val="24"/>
        </w:rPr>
      </w:pPr>
    </w:p>
    <w:p w14:paraId="01521BB0"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4.1 Rationale</w:t>
      </w:r>
    </w:p>
    <w:p w14:paraId="45FCF213"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This study investigates how characters in film dialogue follow, flout, or violate Grice’s Cooperative Principle and how these pragmatic features contribute to narrative progression, character development, humour, or interpersonal tension. </w:t>
      </w:r>
      <w:proofErr w:type="spellStart"/>
      <w:r w:rsidRPr="00785904">
        <w:rPr>
          <w:rStyle w:val="a0"/>
          <w:rFonts w:ascii="Times New Roman" w:eastAsia="MS PGothic" w:hAnsi="Times New Roman" w:cs="Times New Roman"/>
          <w:color w:val="000000"/>
          <w:kern w:val="0"/>
          <w:sz w:val="24"/>
        </w:rPr>
        <w:t>Analysing</w:t>
      </w:r>
      <w:proofErr w:type="spellEnd"/>
      <w:r w:rsidRPr="00785904">
        <w:rPr>
          <w:rStyle w:val="a0"/>
          <w:rFonts w:ascii="Times New Roman" w:eastAsia="MS PGothic" w:hAnsi="Times New Roman" w:cs="Times New Roman"/>
          <w:color w:val="000000"/>
          <w:kern w:val="0"/>
          <w:sz w:val="24"/>
        </w:rPr>
        <w:t xml:space="preserve"> scripted dialogue offers insights into implicit meaning-making and provides an accessible resource for EFL learners to develop pragmatic awareness.</w:t>
      </w:r>
    </w:p>
    <w:p w14:paraId="13DF9328" w14:textId="77777777" w:rsidR="00DF7A54" w:rsidRPr="00785904" w:rsidRDefault="00DF7A54" w:rsidP="00013D60">
      <w:pPr>
        <w:pStyle w:val="a"/>
        <w:spacing w:after="120" w:line="276" w:lineRule="auto"/>
        <w:jc w:val="both"/>
        <w:rPr>
          <w:rFonts w:ascii="Times New Roman" w:eastAsia="MS PGothic" w:hAnsi="Times New Roman" w:cs="Times New Roman"/>
          <w:color w:val="000000"/>
          <w:kern w:val="0"/>
          <w:sz w:val="24"/>
        </w:rPr>
      </w:pPr>
    </w:p>
    <w:p w14:paraId="031D12B8" w14:textId="4192FEAF" w:rsidR="00DF7A54" w:rsidRPr="00785904" w:rsidRDefault="00013D60" w:rsidP="00013D60">
      <w:pPr>
        <w:pStyle w:val="a7"/>
        <w:widowControl/>
        <w:spacing w:after="120" w:line="276" w:lineRule="auto"/>
        <w:ind w:left="0"/>
        <w:jc w:val="both"/>
        <w:rPr>
          <w:rFonts w:ascii="Times New Roman" w:hAnsi="Times New Roman"/>
          <w:sz w:val="24"/>
        </w:rPr>
      </w:pPr>
      <w:r>
        <w:rPr>
          <w:rStyle w:val="a0"/>
          <w:rFonts w:ascii="Times New Roman" w:eastAsia="MS PGothic" w:hAnsi="Times New Roman"/>
          <w:b/>
          <w:bCs/>
          <w:color w:val="000000"/>
          <w:kern w:val="0"/>
          <w:sz w:val="24"/>
        </w:rPr>
        <w:t xml:space="preserve">4.2 </w:t>
      </w:r>
      <w:r w:rsidRPr="00785904">
        <w:rPr>
          <w:rStyle w:val="a0"/>
          <w:rFonts w:ascii="Times New Roman" w:eastAsia="MS PGothic" w:hAnsi="Times New Roman"/>
          <w:b/>
          <w:bCs/>
          <w:color w:val="000000"/>
          <w:kern w:val="0"/>
          <w:sz w:val="24"/>
        </w:rPr>
        <w:t>Objectives</w:t>
      </w:r>
    </w:p>
    <w:p w14:paraId="0D63BE44"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The objectives of the research are three. First, to identify and </w:t>
      </w:r>
      <w:proofErr w:type="spellStart"/>
      <w:r w:rsidRPr="00785904">
        <w:rPr>
          <w:rStyle w:val="a0"/>
          <w:rFonts w:ascii="Times New Roman" w:eastAsia="MS PGothic" w:hAnsi="Times New Roman" w:cs="Times New Roman"/>
          <w:color w:val="000000"/>
          <w:kern w:val="0"/>
          <w:sz w:val="24"/>
        </w:rPr>
        <w:t>categorise</w:t>
      </w:r>
      <w:proofErr w:type="spellEnd"/>
      <w:r w:rsidRPr="00785904">
        <w:rPr>
          <w:rStyle w:val="a0"/>
          <w:rFonts w:ascii="Times New Roman" w:eastAsia="MS PGothic" w:hAnsi="Times New Roman" w:cs="Times New Roman"/>
          <w:color w:val="000000"/>
          <w:kern w:val="0"/>
          <w:sz w:val="24"/>
        </w:rPr>
        <w:t xml:space="preserve"> instances of adherence to or deviation from Grice’s four maxims: Quantity, Quality, Relation, and Manner.</w:t>
      </w:r>
      <w:r w:rsidRPr="00785904">
        <w:rPr>
          <w:rStyle w:val="a0"/>
          <w:rFonts w:ascii="Times New Roman" w:eastAsia="MS PGothic" w:hAnsi="Times New Roman" w:cs="Times New Roman"/>
          <w:kern w:val="0"/>
          <w:sz w:val="24"/>
        </w:rPr>
        <w:t xml:space="preserve"> Second, to i</w:t>
      </w:r>
      <w:r w:rsidRPr="00785904">
        <w:rPr>
          <w:rStyle w:val="a0"/>
          <w:rFonts w:ascii="Times New Roman" w:eastAsia="MS PGothic" w:hAnsi="Times New Roman" w:cs="Times New Roman"/>
          <w:color w:val="000000"/>
          <w:kern w:val="0"/>
          <w:sz w:val="24"/>
        </w:rPr>
        <w:t>nterpret the communicative effect of each instance in context.</w:t>
      </w:r>
      <w:r w:rsidRPr="00785904">
        <w:rPr>
          <w:rStyle w:val="a0"/>
          <w:rFonts w:ascii="Times New Roman" w:eastAsia="MS PGothic" w:hAnsi="Times New Roman" w:cs="Times New Roman"/>
          <w:kern w:val="0"/>
          <w:sz w:val="24"/>
        </w:rPr>
        <w:t xml:space="preserve"> Finally, to e</w:t>
      </w:r>
      <w:r w:rsidRPr="00785904">
        <w:rPr>
          <w:rStyle w:val="a0"/>
          <w:rFonts w:ascii="Times New Roman" w:eastAsia="MS PGothic" w:hAnsi="Times New Roman" w:cs="Times New Roman"/>
          <w:color w:val="000000"/>
          <w:kern w:val="0"/>
          <w:sz w:val="24"/>
        </w:rPr>
        <w:t>xplore the pedagogical implications of using film dialogue to teach pragmatic competence to English learners.</w:t>
      </w:r>
    </w:p>
    <w:p w14:paraId="4686EAA1" w14:textId="77777777" w:rsidR="00DF7A54" w:rsidRPr="00785904" w:rsidRDefault="00DF7A54" w:rsidP="00013D60">
      <w:pPr>
        <w:pStyle w:val="10"/>
        <w:widowControl/>
        <w:spacing w:line="276" w:lineRule="auto"/>
        <w:jc w:val="both"/>
        <w:rPr>
          <w:rFonts w:ascii="Times New Roman" w:hAnsi="Times New Roman" w:cs="Times New Roman"/>
          <w:sz w:val="24"/>
        </w:rPr>
      </w:pPr>
    </w:p>
    <w:p w14:paraId="40E40E9C"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4.3 Research Design</w:t>
      </w:r>
    </w:p>
    <w:p w14:paraId="081154A3"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The research employs a qualitative case study approach, with close textual analysis of selected scenes from a single film. Grice’s theory of conversational implicature provides the primary analytical framework. The study aims for depth over breadth, focusing on a small number of scenes to allow for detailed interpretation. There are a lot of action scenes, but the dialogue is also important, so it can expect some interesting scenes.</w:t>
      </w:r>
    </w:p>
    <w:p w14:paraId="1BE89C27" w14:textId="77777777" w:rsidR="00DF7A54" w:rsidRPr="00785904" w:rsidRDefault="00DF7A54" w:rsidP="00013D60">
      <w:pPr>
        <w:pStyle w:val="a"/>
        <w:spacing w:after="120" w:line="276" w:lineRule="auto"/>
        <w:jc w:val="both"/>
        <w:rPr>
          <w:rFonts w:ascii="Times New Roman" w:eastAsia="MS PGothic" w:hAnsi="Times New Roman" w:cs="Times New Roman"/>
          <w:color w:val="000000"/>
          <w:kern w:val="0"/>
          <w:sz w:val="24"/>
        </w:rPr>
      </w:pPr>
    </w:p>
    <w:p w14:paraId="45BB3AB7"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4.4 Scene Selection &amp; Data Collection</w:t>
      </w:r>
    </w:p>
    <w:p w14:paraId="3AC86150"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The data comprise selected scenes from the film M:I 5, were chosen based on the following criteria:</w:t>
      </w:r>
    </w:p>
    <w:p w14:paraId="344A03F1" w14:textId="77777777" w:rsidR="00DF7A54" w:rsidRPr="00785904" w:rsidRDefault="00000000" w:rsidP="00013D60">
      <w:pPr>
        <w:pStyle w:val="a7"/>
        <w:widowControl/>
        <w:numPr>
          <w:ilvl w:val="0"/>
          <w:numId w:val="6"/>
        </w:numPr>
        <w:spacing w:after="120" w:line="276" w:lineRule="auto"/>
        <w:jc w:val="both"/>
        <w:textAlignment w:val="baseline"/>
        <w:rPr>
          <w:rFonts w:ascii="Times New Roman" w:eastAsia="MS PGothic" w:hAnsi="Times New Roman"/>
          <w:color w:val="000000"/>
          <w:kern w:val="0"/>
          <w:sz w:val="24"/>
        </w:rPr>
      </w:pPr>
      <w:r w:rsidRPr="00785904">
        <w:rPr>
          <w:rFonts w:ascii="Times New Roman" w:eastAsia="MS PGothic" w:hAnsi="Times New Roman"/>
          <w:color w:val="000000"/>
          <w:kern w:val="0"/>
          <w:sz w:val="24"/>
        </w:rPr>
        <w:t>Richness of spoken interaction</w:t>
      </w:r>
    </w:p>
    <w:p w14:paraId="16861224" w14:textId="77777777" w:rsidR="00DF7A54" w:rsidRPr="00785904" w:rsidRDefault="00000000" w:rsidP="00013D60">
      <w:pPr>
        <w:pStyle w:val="a7"/>
        <w:widowControl/>
        <w:numPr>
          <w:ilvl w:val="0"/>
          <w:numId w:val="6"/>
        </w:numPr>
        <w:spacing w:after="120" w:line="276" w:lineRule="auto"/>
        <w:jc w:val="both"/>
        <w:textAlignment w:val="baseline"/>
        <w:rPr>
          <w:rFonts w:ascii="Times New Roman" w:eastAsia="MS PGothic" w:hAnsi="Times New Roman"/>
          <w:color w:val="000000"/>
          <w:kern w:val="0"/>
          <w:sz w:val="24"/>
        </w:rPr>
      </w:pPr>
      <w:r w:rsidRPr="00785904">
        <w:rPr>
          <w:rFonts w:ascii="Times New Roman" w:eastAsia="MS PGothic" w:hAnsi="Times New Roman"/>
          <w:color w:val="000000"/>
          <w:kern w:val="0"/>
          <w:sz w:val="24"/>
        </w:rPr>
        <w:t>Presence of ambiguity, humour, conflict, or indirectness</w:t>
      </w:r>
    </w:p>
    <w:p w14:paraId="30729D89" w14:textId="77777777" w:rsidR="00DF7A54" w:rsidRPr="00785904" w:rsidRDefault="00000000" w:rsidP="00013D60">
      <w:pPr>
        <w:pStyle w:val="a7"/>
        <w:widowControl/>
        <w:numPr>
          <w:ilvl w:val="0"/>
          <w:numId w:val="6"/>
        </w:numPr>
        <w:spacing w:after="120" w:line="276" w:lineRule="auto"/>
        <w:jc w:val="both"/>
        <w:textAlignment w:val="baseline"/>
        <w:rPr>
          <w:rFonts w:ascii="Times New Roman" w:eastAsia="MS PGothic" w:hAnsi="Times New Roman"/>
          <w:color w:val="000000"/>
          <w:kern w:val="0"/>
          <w:sz w:val="24"/>
        </w:rPr>
      </w:pPr>
      <w:r w:rsidRPr="00785904">
        <w:rPr>
          <w:rFonts w:ascii="Times New Roman" w:eastAsia="MS PGothic" w:hAnsi="Times New Roman"/>
          <w:color w:val="000000"/>
          <w:kern w:val="0"/>
          <w:sz w:val="24"/>
        </w:rPr>
        <w:t>Clear examples of pragmatic features, particularly implicature</w:t>
      </w:r>
    </w:p>
    <w:p w14:paraId="38125BEC" w14:textId="77777777" w:rsidR="00DF7A54" w:rsidRPr="00785904" w:rsidRDefault="00000000" w:rsidP="00013D60">
      <w:pPr>
        <w:pStyle w:val="a"/>
        <w:spacing w:after="120" w:line="276" w:lineRule="auto"/>
        <w:ind w:firstLine="36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Five scenes were selected after an initial full viewing of the film. Each scene was transcribed manually, including speaker turns, pauses, overlaps, and relevant paralinguistic features (e.g., tone, facial expressions, gestures) to capture communicative intent. Transcripts serve as the primary data set for analysis. Since the situation in each scene and the emotions of the speaker and listener play a major role, detailed explanations are necessary.</w:t>
      </w:r>
    </w:p>
    <w:p w14:paraId="335D4DB1" w14:textId="77777777" w:rsidR="00DF7A54" w:rsidRPr="00785904" w:rsidRDefault="00DF7A54" w:rsidP="00013D60">
      <w:pPr>
        <w:pStyle w:val="a"/>
        <w:spacing w:after="120" w:line="276" w:lineRule="auto"/>
        <w:jc w:val="both"/>
        <w:rPr>
          <w:rFonts w:ascii="Times New Roman" w:eastAsia="MS PGothic" w:hAnsi="Times New Roman" w:cs="Times New Roman"/>
          <w:color w:val="000000"/>
          <w:kern w:val="0"/>
          <w:sz w:val="24"/>
        </w:rPr>
      </w:pPr>
    </w:p>
    <w:p w14:paraId="1D7A5ACA"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lastRenderedPageBreak/>
        <w:t>4.5 Data Analysis</w:t>
      </w:r>
    </w:p>
    <w:p w14:paraId="79F9C8E7"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The analysis follows a thematic, qualitative coding process guided by Grice’s Cooperative Principle:</w:t>
      </w:r>
    </w:p>
    <w:p w14:paraId="7E9D37BB" w14:textId="77777777" w:rsidR="00DF7A54" w:rsidRPr="00785904" w:rsidRDefault="00000000" w:rsidP="00013D60">
      <w:pPr>
        <w:pStyle w:val="a7"/>
        <w:widowControl/>
        <w:numPr>
          <w:ilvl w:val="0"/>
          <w:numId w:val="7"/>
        </w:numPr>
        <w:spacing w:after="120" w:line="276" w:lineRule="auto"/>
        <w:jc w:val="both"/>
        <w:textAlignment w:val="baseline"/>
        <w:rPr>
          <w:rFonts w:ascii="Times New Roman" w:eastAsia="MS PGothic" w:hAnsi="Times New Roman"/>
          <w:color w:val="000000"/>
          <w:kern w:val="0"/>
          <w:sz w:val="24"/>
        </w:rPr>
      </w:pPr>
      <w:r w:rsidRPr="00785904">
        <w:rPr>
          <w:rFonts w:ascii="Times New Roman" w:eastAsia="MS PGothic" w:hAnsi="Times New Roman"/>
          <w:color w:val="000000"/>
          <w:kern w:val="0"/>
          <w:sz w:val="24"/>
        </w:rPr>
        <w:t xml:space="preserve">Maxim Identification: Each utterance is </w:t>
      </w:r>
      <w:proofErr w:type="spellStart"/>
      <w:r w:rsidRPr="00785904">
        <w:rPr>
          <w:rFonts w:ascii="Times New Roman" w:eastAsia="MS PGothic" w:hAnsi="Times New Roman"/>
          <w:color w:val="000000"/>
          <w:kern w:val="0"/>
          <w:sz w:val="24"/>
        </w:rPr>
        <w:t>categorised</w:t>
      </w:r>
      <w:proofErr w:type="spellEnd"/>
      <w:r w:rsidRPr="00785904">
        <w:rPr>
          <w:rFonts w:ascii="Times New Roman" w:eastAsia="MS PGothic" w:hAnsi="Times New Roman"/>
          <w:color w:val="000000"/>
          <w:kern w:val="0"/>
          <w:sz w:val="24"/>
        </w:rPr>
        <w:t xml:space="preserve"> based on whether it follows, flouts, or violates one of the maxims.</w:t>
      </w:r>
    </w:p>
    <w:p w14:paraId="706FFDD6" w14:textId="77777777" w:rsidR="00DF7A54" w:rsidRPr="00785904" w:rsidRDefault="00000000" w:rsidP="00013D60">
      <w:pPr>
        <w:pStyle w:val="a7"/>
        <w:widowControl/>
        <w:numPr>
          <w:ilvl w:val="0"/>
          <w:numId w:val="7"/>
        </w:numPr>
        <w:spacing w:after="120" w:line="276" w:lineRule="auto"/>
        <w:jc w:val="both"/>
        <w:textAlignment w:val="baseline"/>
        <w:rPr>
          <w:rFonts w:ascii="Times New Roman" w:eastAsia="MS PGothic" w:hAnsi="Times New Roman"/>
          <w:color w:val="000000"/>
          <w:kern w:val="0"/>
          <w:sz w:val="24"/>
        </w:rPr>
      </w:pPr>
      <w:r w:rsidRPr="00785904">
        <w:rPr>
          <w:rFonts w:ascii="Times New Roman" w:eastAsia="MS PGothic" w:hAnsi="Times New Roman"/>
          <w:color w:val="000000"/>
          <w:kern w:val="0"/>
          <w:sz w:val="24"/>
        </w:rPr>
        <w:t>Function Analysis: The effect of the pragmatic feature is interpreted — for instance, whether it creates humour, implies criticism, or expresses politeness indirectly.</w:t>
      </w:r>
    </w:p>
    <w:p w14:paraId="1369F328" w14:textId="77777777" w:rsidR="00DF7A54" w:rsidRPr="00785904" w:rsidRDefault="00000000" w:rsidP="00013D60">
      <w:pPr>
        <w:pStyle w:val="a7"/>
        <w:widowControl/>
        <w:numPr>
          <w:ilvl w:val="0"/>
          <w:numId w:val="7"/>
        </w:numPr>
        <w:spacing w:after="120" w:line="276" w:lineRule="auto"/>
        <w:jc w:val="both"/>
        <w:textAlignment w:val="baseline"/>
        <w:rPr>
          <w:rFonts w:ascii="Times New Roman" w:eastAsia="MS PGothic" w:hAnsi="Times New Roman"/>
          <w:color w:val="000000"/>
          <w:kern w:val="0"/>
          <w:sz w:val="24"/>
        </w:rPr>
      </w:pPr>
      <w:r w:rsidRPr="00785904">
        <w:rPr>
          <w:rFonts w:ascii="Times New Roman" w:eastAsia="MS PGothic" w:hAnsi="Times New Roman"/>
          <w:color w:val="000000"/>
          <w:kern w:val="0"/>
          <w:sz w:val="24"/>
        </w:rPr>
        <w:t>Pedagogical Reflection: Where appropriate, implications for EFL instruction and language awareness are noted.</w:t>
      </w:r>
    </w:p>
    <w:p w14:paraId="62A1F51C" w14:textId="77777777" w:rsidR="00DF7A54" w:rsidRPr="00785904" w:rsidRDefault="00000000" w:rsidP="00013D60">
      <w:pPr>
        <w:pStyle w:val="a"/>
        <w:spacing w:after="120" w:line="276" w:lineRule="auto"/>
        <w:ind w:firstLine="36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Analysis is supported by selected dialogue extracts and descriptive commentary. Recurring patterns and significant contrasts across scenes are highlighted to draw broader conclusions. Furthermore, it is expected to be effective for EFL students as it will likely include expressions that are not taught in school but are commonly used in daily life, or that are even more common than those taught in school.</w:t>
      </w:r>
    </w:p>
    <w:p w14:paraId="7A451A1F" w14:textId="77777777" w:rsidR="00DF7A54" w:rsidRPr="00785904" w:rsidRDefault="00DF7A54" w:rsidP="00013D60">
      <w:pPr>
        <w:pStyle w:val="a"/>
        <w:spacing w:after="120" w:line="276" w:lineRule="auto"/>
        <w:jc w:val="both"/>
        <w:rPr>
          <w:rFonts w:ascii="Times New Roman" w:eastAsia="MS PGothic" w:hAnsi="Times New Roman" w:cs="Times New Roman"/>
          <w:color w:val="000000"/>
          <w:kern w:val="0"/>
          <w:sz w:val="24"/>
        </w:rPr>
      </w:pPr>
    </w:p>
    <w:p w14:paraId="48080721"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4.6 Ethical Considerations</w:t>
      </w:r>
    </w:p>
    <w:p w14:paraId="77065E2B"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As the research involves publicly available media, no human participants are involved. However, academic integrity is maintained by citing all film material appropriately and using the data strictly for educational and analytical purposes. Care is taken not to reproduce extensive copyrighted content beyond fair use. If any part of the research is shared in educational settings, proper copyright permissions will be observed.</w:t>
      </w:r>
    </w:p>
    <w:p w14:paraId="4A578803" w14:textId="77777777" w:rsidR="00DF7A54" w:rsidRPr="00785904" w:rsidRDefault="00DF7A54" w:rsidP="00013D60">
      <w:pPr>
        <w:pStyle w:val="10"/>
        <w:widowControl/>
        <w:spacing w:line="276" w:lineRule="auto"/>
        <w:jc w:val="both"/>
        <w:rPr>
          <w:rFonts w:ascii="Times New Roman" w:eastAsia="MS PGothic" w:hAnsi="Times New Roman" w:cs="Times New Roman"/>
          <w:kern w:val="0"/>
          <w:sz w:val="24"/>
        </w:rPr>
      </w:pPr>
    </w:p>
    <w:p w14:paraId="1B09C69D" w14:textId="77777777" w:rsidR="00DF7A54" w:rsidRPr="00785904" w:rsidRDefault="00000000" w:rsidP="00013D60">
      <w:pPr>
        <w:pStyle w:val="a"/>
        <w:spacing w:after="120" w:line="276" w:lineRule="auto"/>
        <w:jc w:val="both"/>
        <w:rPr>
          <w:rFonts w:ascii="Times New Roman" w:eastAsia="Yu Gothic Light" w:hAnsi="Times New Roman" w:cs="Times New Roman"/>
          <w:b/>
          <w:bCs/>
          <w:color w:val="000000"/>
          <w:sz w:val="32"/>
          <w:szCs w:val="32"/>
        </w:rPr>
      </w:pPr>
      <w:r w:rsidRPr="00785904">
        <w:rPr>
          <w:rFonts w:ascii="Times New Roman" w:eastAsia="Yu Gothic Light" w:hAnsi="Times New Roman" w:cs="Times New Roman"/>
          <w:b/>
          <w:bCs/>
          <w:color w:val="000000"/>
          <w:sz w:val="32"/>
          <w:szCs w:val="32"/>
        </w:rPr>
        <w:t>5. Analysis</w:t>
      </w:r>
    </w:p>
    <w:p w14:paraId="6115419C" w14:textId="3D12B8D1"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The main character, Ethan, is a member of the IMF (a top-secret intelligence agency). CIA Director </w:t>
      </w:r>
      <w:proofErr w:type="spellStart"/>
      <w:r w:rsidRPr="00785904">
        <w:rPr>
          <w:rStyle w:val="a0"/>
          <w:rFonts w:ascii="Times New Roman" w:eastAsia="MS PGothic" w:hAnsi="Times New Roman" w:cs="Times New Roman"/>
          <w:color w:val="000000"/>
          <w:kern w:val="0"/>
          <w:sz w:val="24"/>
        </w:rPr>
        <w:t>Hunney</w:t>
      </w:r>
      <w:proofErr w:type="spellEnd"/>
      <w:r w:rsidRPr="00785904">
        <w:rPr>
          <w:rStyle w:val="a0"/>
          <w:rFonts w:ascii="Times New Roman" w:eastAsia="MS PGothic" w:hAnsi="Times New Roman" w:cs="Times New Roman"/>
          <w:color w:val="000000"/>
          <w:kern w:val="0"/>
          <w:sz w:val="24"/>
        </w:rPr>
        <w:t xml:space="preserve"> considers it a dangerous organization and officially disbands it. Shortly after, Ethan discovers the existence of a shadowy organization called the "Syndicate." The CIA does n</w:t>
      </w:r>
      <w:r w:rsidR="00DB76C5" w:rsidRPr="00785904">
        <w:rPr>
          <w:rStyle w:val="a0"/>
          <w:rFonts w:ascii="Times New Roman" w:eastAsia="MS PGothic" w:hAnsi="Times New Roman" w:cs="Times New Roman"/>
          <w:color w:val="000000"/>
          <w:kern w:val="0"/>
          <w:sz w:val="24"/>
        </w:rPr>
        <w:t>o</w:t>
      </w:r>
      <w:r w:rsidRPr="00785904">
        <w:rPr>
          <w:rStyle w:val="a0"/>
          <w:rFonts w:ascii="Times New Roman" w:eastAsia="MS PGothic" w:hAnsi="Times New Roman" w:cs="Times New Roman"/>
          <w:color w:val="000000"/>
          <w:kern w:val="0"/>
          <w:sz w:val="24"/>
        </w:rPr>
        <w:t>t believe him and begins pursuing Ethan.</w:t>
      </w:r>
    </w:p>
    <w:p w14:paraId="0782EFF1" w14:textId="77777777" w:rsidR="00DF7A54" w:rsidRPr="00785904" w:rsidRDefault="00DF7A54" w:rsidP="00013D60">
      <w:pPr>
        <w:pStyle w:val="a"/>
        <w:spacing w:after="120" w:line="276" w:lineRule="auto"/>
        <w:jc w:val="both"/>
        <w:rPr>
          <w:rFonts w:ascii="Times New Roman" w:eastAsia="MS PGothic" w:hAnsi="Times New Roman" w:cs="Times New Roman"/>
          <w:sz w:val="24"/>
        </w:rPr>
      </w:pPr>
    </w:p>
    <w:p w14:paraId="453BA41A"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5.1 Scene 1:</w:t>
      </w:r>
      <w:r w:rsidRPr="00785904">
        <w:rPr>
          <w:rStyle w:val="a0"/>
          <w:rFonts w:ascii="Times New Roman" w:eastAsia="MS PGothic" w:hAnsi="Times New Roman" w:cs="Times New Roman"/>
          <w:color w:val="000000"/>
          <w:kern w:val="0"/>
          <w:sz w:val="24"/>
        </w:rPr>
        <w:t xml:space="preserve"> Torture room</w:t>
      </w:r>
    </w:p>
    <w:p w14:paraId="1C135217" w14:textId="64B0BFD3"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THE WOMAN</w:t>
      </w:r>
      <w:r w:rsidR="00785904" w:rsidRPr="00785904">
        <w:rPr>
          <w:rStyle w:val="a0"/>
          <w:rFonts w:ascii="Times New Roman" w:eastAsia="MS PGothic" w:hAnsi="Times New Roman" w:cs="Times New Roman"/>
          <w:color w:val="000000"/>
          <w:kern w:val="0"/>
          <w:sz w:val="24"/>
        </w:rPr>
        <w:t xml:space="preserve">: </w:t>
      </w:r>
      <w:r w:rsidRPr="00785904">
        <w:rPr>
          <w:rStyle w:val="a0"/>
          <w:rFonts w:ascii="Times New Roman" w:eastAsia="MS PGothic" w:hAnsi="Times New Roman" w:cs="Times New Roman"/>
          <w:color w:val="000000"/>
          <w:kern w:val="0"/>
          <w:sz w:val="24"/>
        </w:rPr>
        <w:t>Hey - I asked you - what are you doing here?</w:t>
      </w:r>
      <w:r w:rsidR="00785904" w:rsidRPr="00785904">
        <w:rPr>
          <w:rStyle w:val="a0"/>
          <w:rFonts w:ascii="Times New Roman" w:eastAsia="MS PGothic" w:hAnsi="Times New Roman" w:cs="Times New Roman"/>
          <w:color w:val="000000"/>
          <w:kern w:val="0"/>
          <w:sz w:val="24"/>
        </w:rPr>
        <w:t xml:space="preserve"> (</w:t>
      </w:r>
      <w:r w:rsidRPr="00785904">
        <w:rPr>
          <w:rStyle w:val="a0"/>
          <w:rFonts w:ascii="Times New Roman" w:eastAsia="MS PGothic" w:hAnsi="Times New Roman" w:cs="Times New Roman"/>
          <w:color w:val="000000"/>
          <w:kern w:val="0"/>
          <w:sz w:val="24"/>
        </w:rPr>
        <w:t>He walks directly up to Ethan, looming over him. He takes off his jacket, rolls up his sleeves. Something about Janik strikes Ethan as curious.</w:t>
      </w:r>
      <w:r w:rsidR="00785904" w:rsidRPr="00785904">
        <w:rPr>
          <w:rStyle w:val="a0"/>
          <w:rFonts w:ascii="Times New Roman" w:eastAsia="MS PGothic" w:hAnsi="Times New Roman" w:cs="Times New Roman"/>
          <w:color w:val="000000"/>
          <w:kern w:val="0"/>
          <w:sz w:val="24"/>
        </w:rPr>
        <w:t>)</w:t>
      </w:r>
    </w:p>
    <w:p w14:paraId="2C40EB43"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VINTER: What does he see in you, I wonder.</w:t>
      </w:r>
    </w:p>
    <w:p w14:paraId="518E37F0"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Who is he? (Janik punches Ethan)</w:t>
      </w:r>
    </w:p>
    <w:p w14:paraId="5804E0C8"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Take the cuffs off and I'll show you, Vinter.</w:t>
      </w:r>
    </w:p>
    <w:p w14:paraId="4E303664"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VINTER: You know who I am.</w:t>
      </w:r>
    </w:p>
    <w:p w14:paraId="2AA37D16"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lastRenderedPageBreak/>
        <w:t xml:space="preserve">ETHAN: Janik Vinter. They call you the Bone Doctor. Funny thing </w:t>
      </w:r>
      <w:proofErr w:type="gramStart"/>
      <w:r w:rsidRPr="00785904">
        <w:rPr>
          <w:rStyle w:val="a0"/>
          <w:rFonts w:ascii="Times New Roman" w:eastAsia="MS PGothic" w:hAnsi="Times New Roman" w:cs="Times New Roman"/>
          <w:color w:val="000000"/>
          <w:kern w:val="0"/>
          <w:sz w:val="24"/>
        </w:rPr>
        <w:t>is,</w:t>
      </w:r>
      <w:proofErr w:type="gramEnd"/>
      <w:r w:rsidRPr="00785904">
        <w:rPr>
          <w:rStyle w:val="a0"/>
          <w:rFonts w:ascii="Times New Roman" w:eastAsia="MS PGothic" w:hAnsi="Times New Roman" w:cs="Times New Roman"/>
          <w:color w:val="000000"/>
          <w:kern w:val="0"/>
          <w:sz w:val="24"/>
        </w:rPr>
        <w:t xml:space="preserve"> you were officially declared dead three years ago. Nice shoes, by the way.</w:t>
      </w:r>
    </w:p>
    <w:p w14:paraId="5D0277E7"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(Janik and the Woman look at Janik's feet.)</w:t>
      </w:r>
    </w:p>
    <w:p w14:paraId="42BEBAA0"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Not his. Yours.</w:t>
      </w:r>
    </w:p>
    <w:p w14:paraId="2A0A6092"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In this first scene, a stylish woman enters Ethan’s room with a tray holding needles and vials. Five strangers follow, led by the menacing blond Janik. The door is suddenly locked and Ethan is interrogated like an experiment, and the woman challenges Janik in Swedish. This is the scene where Ethan is captured by the enemy and is about to be tortured, and he says something completely unexpected to a female character. And this line also shows Ethan's psychological control, saying, "I know everything about you."</w:t>
      </w:r>
    </w:p>
    <w:p w14:paraId="6B278FB6"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These lines above violate the Maxims of Relation and Manner, and have various psychological effects on the listener and other characters.</w:t>
      </w:r>
      <w:r w:rsidRPr="00785904">
        <w:rPr>
          <w:rStyle w:val="a0"/>
          <w:rFonts w:ascii="Times New Roman" w:eastAsia="MS PGothic" w:hAnsi="Times New Roman" w:cs="Times New Roman"/>
          <w:kern w:val="0"/>
          <w:sz w:val="24"/>
        </w:rPr>
        <w:t xml:space="preserve"> </w:t>
      </w:r>
      <w:r w:rsidRPr="00785904">
        <w:rPr>
          <w:rStyle w:val="a0"/>
          <w:rFonts w:ascii="Times New Roman" w:eastAsia="MS PGothic" w:hAnsi="Times New Roman" w:cs="Times New Roman"/>
          <w:color w:val="000000"/>
          <w:kern w:val="0"/>
          <w:sz w:val="24"/>
        </w:rPr>
        <w:t>First, the sudden remark "nice shoes" is thought to be an attempt to divert or confuse the other person by inserting an unrelated word into the previous topic, “You are presumed dead.” As a result, the audience also feels an uneasy atmosphere.</w:t>
      </w:r>
    </w:p>
    <w:p w14:paraId="67C12EAD"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kern w:val="0"/>
          <w:sz w:val="24"/>
        </w:rPr>
        <w:t xml:space="preserve">The </w:t>
      </w:r>
      <w:r w:rsidRPr="00785904">
        <w:rPr>
          <w:rStyle w:val="a0"/>
          <w:rFonts w:ascii="Times New Roman" w:eastAsia="MS PGothic" w:hAnsi="Times New Roman" w:cs="Times New Roman"/>
          <w:color w:val="000000"/>
          <w:kern w:val="0"/>
          <w:sz w:val="24"/>
        </w:rPr>
        <w:t>Maxim of Manner is also violated. The comments: “Funny thing is...” and “Shoes” are intentionally spoken vaguely, which allows control of the conversation to shift to Ethan and creates humor. However, Vinter does not seem to care about these things and steadily prepares for the interrogation, which makes for a serious yet amusing scene.</w:t>
      </w:r>
    </w:p>
    <w:p w14:paraId="7928A2E6" w14:textId="77777777" w:rsidR="00DF7A54" w:rsidRPr="00785904" w:rsidRDefault="00DF7A54" w:rsidP="00013D60">
      <w:pPr>
        <w:pStyle w:val="10"/>
        <w:widowControl/>
        <w:spacing w:line="276" w:lineRule="auto"/>
        <w:jc w:val="both"/>
        <w:rPr>
          <w:rFonts w:ascii="Times New Roman" w:eastAsia="MS PGothic" w:hAnsi="Times New Roman" w:cs="Times New Roman"/>
          <w:kern w:val="0"/>
          <w:sz w:val="24"/>
        </w:rPr>
      </w:pPr>
    </w:p>
    <w:p w14:paraId="26FE3BA8"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5.2 Scene 2:</w:t>
      </w:r>
      <w:r w:rsidRPr="00785904">
        <w:rPr>
          <w:rStyle w:val="a0"/>
          <w:rFonts w:ascii="Times New Roman" w:eastAsia="MS PGothic" w:hAnsi="Times New Roman" w:cs="Times New Roman"/>
          <w:color w:val="000000"/>
          <w:kern w:val="0"/>
          <w:sz w:val="24"/>
        </w:rPr>
        <w:t xml:space="preserve"> </w:t>
      </w:r>
      <w:r w:rsidRPr="00785904">
        <w:rPr>
          <w:rStyle w:val="a0"/>
          <w:rFonts w:ascii="Times New Roman" w:eastAsia="MS PGothic" w:hAnsi="Times New Roman" w:cs="Times New Roman"/>
          <w:color w:val="000000"/>
          <w:sz w:val="24"/>
        </w:rPr>
        <w:t>CIA Headquarters, Brandt side</w:t>
      </w:r>
    </w:p>
    <w:p w14:paraId="0243574E"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BRANDT: I have no way of contacting him. He was deep cover. The last I hears he was tracking the Syndicate.</w:t>
      </w:r>
    </w:p>
    <w:p w14:paraId="6C78F272"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HUNLEY: Let's cut the bull. You know who we are, what we are capable of. How is it that the CIA has never uncovered any actionable intelligence regarding this "Syndicate"?</w:t>
      </w:r>
    </w:p>
    <w:p w14:paraId="76F9F893"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BRANDT: Would you like a polite answer or the truth?</w:t>
      </w:r>
    </w:p>
    <w:p w14:paraId="6EC2053A"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HUNLEY: Where are they based? What is their ideology? Who are their members? Who is their leader? Do you, in fact, have any Syndicate intel not furnished by Ethan Hunt himself?</w:t>
      </w:r>
    </w:p>
    <w:p w14:paraId="244F7C95"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BRANDT: What are you implying?</w:t>
      </w:r>
    </w:p>
    <w:p w14:paraId="186B1302"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HUNLEY: Not implying. Stating. Leveling an accusation. Hunt is both an arsonist and a fireman at the same time. I believe the Syndicate is a figment of his imagination - created to justify the IMF's existence. Well, I'm going to find him, Brandt. And when I do, he'll be called to answer for every wanton act of mayhem he's responsible for. Welcome to the CIA.</w:t>
      </w:r>
    </w:p>
    <w:p w14:paraId="5EC4F403"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BRANDT: You'll never find him.</w:t>
      </w:r>
    </w:p>
    <w:p w14:paraId="44D21173"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HUNLEY: Set your watch, Brandt. Hunt is living his last day as a free man.</w:t>
      </w:r>
    </w:p>
    <w:p w14:paraId="49F43401"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This above conversation is just before the IMF (the organization Ethan and his friends belong to) is absorbed and disbanded by the CIA.</w:t>
      </w:r>
      <w:r w:rsidRPr="00785904">
        <w:rPr>
          <w:rStyle w:val="a0"/>
          <w:rFonts w:ascii="Times New Roman" w:eastAsia="MS PGothic" w:hAnsi="Times New Roman" w:cs="Times New Roman"/>
          <w:kern w:val="0"/>
          <w:sz w:val="24"/>
        </w:rPr>
        <w:t xml:space="preserve"> </w:t>
      </w:r>
      <w:r w:rsidRPr="00785904">
        <w:rPr>
          <w:rStyle w:val="a0"/>
          <w:rFonts w:ascii="Times New Roman" w:eastAsia="MS PGothic" w:hAnsi="Times New Roman" w:cs="Times New Roman"/>
          <w:color w:val="000000"/>
          <w:kern w:val="0"/>
          <w:sz w:val="24"/>
        </w:rPr>
        <w:t xml:space="preserve">This scene is where the organization has </w:t>
      </w:r>
      <w:r w:rsidRPr="00785904">
        <w:rPr>
          <w:rStyle w:val="a0"/>
          <w:rFonts w:ascii="Times New Roman" w:eastAsia="MS PGothic" w:hAnsi="Times New Roman" w:cs="Times New Roman"/>
          <w:color w:val="000000"/>
          <w:kern w:val="0"/>
          <w:sz w:val="24"/>
        </w:rPr>
        <w:lastRenderedPageBreak/>
        <w:t>decided to capture Ethan for some reason, and it shows a conversation between his colleague Brandt and his boss, Hunley. Although Brandt is protecting Hunt, he is no longer able to protect him now that the IMF's intelligence network has come under the control of the CIA. However, because he understands Hunt's capabilities, he believes that everything will be fine, even though he is a little worried, and he takes a strong stance against Hunley.</w:t>
      </w:r>
    </w:p>
    <w:p w14:paraId="387BF24A" w14:textId="590072C4"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This part of the movie clearly violates the Maxim of Quantity</w:t>
      </w:r>
      <w:r w:rsidR="00785904" w:rsidRPr="00785904">
        <w:rPr>
          <w:rStyle w:val="a0"/>
          <w:rFonts w:ascii="Times New Roman" w:eastAsia="MS PGothic" w:hAnsi="Times New Roman" w:cs="Times New Roman"/>
          <w:color w:val="000000"/>
          <w:kern w:val="0"/>
          <w:sz w:val="24"/>
        </w:rPr>
        <w:t xml:space="preserve"> to show impoliteness</w:t>
      </w:r>
      <w:r w:rsidRPr="00785904">
        <w:rPr>
          <w:rStyle w:val="a0"/>
          <w:rFonts w:ascii="Times New Roman" w:eastAsia="MS PGothic" w:hAnsi="Times New Roman" w:cs="Times New Roman"/>
          <w:color w:val="000000"/>
          <w:kern w:val="0"/>
          <w:sz w:val="24"/>
        </w:rPr>
        <w:t>.</w:t>
      </w:r>
      <w:r w:rsidRPr="00785904">
        <w:rPr>
          <w:rStyle w:val="a0"/>
          <w:rFonts w:ascii="Times New Roman" w:eastAsia="MS PGothic" w:hAnsi="Times New Roman" w:cs="Times New Roman"/>
          <w:kern w:val="0"/>
          <w:sz w:val="24"/>
        </w:rPr>
        <w:t xml:space="preserve"> When Brandt told Hunley: “</w:t>
      </w:r>
      <w:r w:rsidRPr="00785904">
        <w:rPr>
          <w:rStyle w:val="a0"/>
          <w:rFonts w:ascii="Times New Roman" w:eastAsia="MS PGothic" w:hAnsi="Times New Roman" w:cs="Times New Roman"/>
          <w:color w:val="000000"/>
          <w:kern w:val="0"/>
          <w:sz w:val="24"/>
        </w:rPr>
        <w:t>You'll never find him”, this is an extremely minimal and bare-boned statement, but also gives us insight into Ethan's trustworthiness and their relationship.</w:t>
      </w:r>
      <w:r w:rsidRPr="00785904">
        <w:rPr>
          <w:rStyle w:val="a0"/>
          <w:rFonts w:ascii="Times New Roman" w:eastAsia="MS PGothic" w:hAnsi="Times New Roman" w:cs="Times New Roman"/>
          <w:kern w:val="0"/>
          <w:sz w:val="24"/>
        </w:rPr>
        <w:t xml:space="preserve"> </w:t>
      </w:r>
      <w:r w:rsidRPr="00785904">
        <w:rPr>
          <w:rStyle w:val="a0"/>
          <w:rFonts w:ascii="Times New Roman" w:eastAsia="MS PGothic" w:hAnsi="Times New Roman" w:cs="Times New Roman"/>
          <w:color w:val="000000"/>
          <w:kern w:val="0"/>
          <w:sz w:val="24"/>
        </w:rPr>
        <w:t>Furthermore, Brandt disobeys Hunley's orders by being provocative, and Hunley makes sarcastic remarks, resulting in a breach of politeness between the two.</w:t>
      </w:r>
    </w:p>
    <w:p w14:paraId="060AD841" w14:textId="77777777" w:rsidR="00DF7A54" w:rsidRPr="00785904" w:rsidRDefault="00DF7A54" w:rsidP="00013D60">
      <w:pPr>
        <w:pStyle w:val="10"/>
        <w:widowControl/>
        <w:spacing w:line="276" w:lineRule="auto"/>
        <w:jc w:val="both"/>
        <w:rPr>
          <w:rFonts w:ascii="Times New Roman" w:eastAsia="MS PGothic" w:hAnsi="Times New Roman" w:cs="Times New Roman"/>
          <w:color w:val="000000"/>
          <w:sz w:val="24"/>
        </w:rPr>
      </w:pPr>
    </w:p>
    <w:p w14:paraId="6916E125"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5.3 Scene 3:</w:t>
      </w:r>
      <w:r w:rsidRPr="00785904">
        <w:rPr>
          <w:rStyle w:val="a0"/>
          <w:rFonts w:ascii="Times New Roman" w:eastAsia="MS PGothic" w:hAnsi="Times New Roman" w:cs="Times New Roman"/>
          <w:color w:val="000000"/>
          <w:kern w:val="0"/>
          <w:sz w:val="24"/>
        </w:rPr>
        <w:t xml:space="preserve"> Conversation between </w:t>
      </w:r>
      <w:r w:rsidRPr="00785904">
        <w:rPr>
          <w:rStyle w:val="a0"/>
          <w:rFonts w:ascii="Times New Roman" w:eastAsia="MS PGothic" w:hAnsi="Times New Roman" w:cs="Times New Roman"/>
          <w:color w:val="000000"/>
          <w:sz w:val="24"/>
        </w:rPr>
        <w:t>Benji and Hunley at CIA Headquarters</w:t>
      </w:r>
    </w:p>
    <w:p w14:paraId="2DC836BD"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HUNLEY: Look at the photographs, Dunn. Know what they have in common? (Benji shrugs) They're all missing or dead. </w:t>
      </w:r>
      <w:proofErr w:type="spellStart"/>
      <w:r w:rsidRPr="00785904">
        <w:rPr>
          <w:rStyle w:val="a0"/>
          <w:rFonts w:ascii="Times New Roman" w:eastAsia="MS PGothic" w:hAnsi="Times New Roman" w:cs="Times New Roman"/>
          <w:color w:val="000000"/>
          <w:kern w:val="0"/>
          <w:sz w:val="24"/>
        </w:rPr>
        <w:t>Every one</w:t>
      </w:r>
      <w:proofErr w:type="spellEnd"/>
      <w:r w:rsidRPr="00785904">
        <w:rPr>
          <w:rStyle w:val="a0"/>
          <w:rFonts w:ascii="Times New Roman" w:eastAsia="MS PGothic" w:hAnsi="Times New Roman" w:cs="Times New Roman"/>
          <w:color w:val="000000"/>
          <w:kern w:val="0"/>
          <w:sz w:val="24"/>
        </w:rPr>
        <w:t>. All of them were government agents. Russian, French, British, Israeli, you name it. These are highly classified files. Hunt has no problem collecting them? He always manages to stay one step ahead of us. I'm wondering how. (Brandt and Benji exchange a look)</w:t>
      </w:r>
    </w:p>
    <w:p w14:paraId="74E8B285"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Are you suggesting I'm helping him?</w:t>
      </w:r>
    </w:p>
    <w:p w14:paraId="1E158B8F"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HUNLEY: The thought crossed my mind.</w:t>
      </w:r>
    </w:p>
    <w:p w14:paraId="3B97AE5D"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Six months I've been here. Half a year sifting through mountains of metadata, exabytes of encoded excrement. I’ve decrypted, processed, parsed and interlaced more data than anyone in my section. And every week you haul me in and ask me the same question in a different way.</w:t>
      </w:r>
    </w:p>
    <w:p w14:paraId="4508EF37"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HUNLEY: And today you haven't answered it.</w:t>
      </w:r>
    </w:p>
    <w:p w14:paraId="02CDEB20"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You seem to think I have some obligation to him. Nothing could be further from the truth. Ethan is still out there in the field.</w:t>
      </w:r>
    </w:p>
    <w:p w14:paraId="30C1CB72"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And I'm stuck here answering for it. He has never called. We are not friends. I owe him nothing.</w:t>
      </w:r>
    </w:p>
    <w:p w14:paraId="15A69D53"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HUNLEY: That 'll be all, Dunn.</w:t>
      </w:r>
    </w:p>
    <w:p w14:paraId="33EE3984"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Right. Same time next week?</w:t>
      </w:r>
    </w:p>
    <w:p w14:paraId="552157EA"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This is the scene where Benji is being interrogated while wearing a heart rate monitor, another clash of friendships and positions, intentionally breaking Maxim of Quality and Manner. Hunley suspects that Benji is helping Ethan because he knows that they are good friends, and he desperately lies about their lack of cooperation while pretending to be calm to avoid being detected by the detector.</w:t>
      </w:r>
    </w:p>
    <w:p w14:paraId="7B36997A"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Looking closer at the Maxim of Quantity, all of Benji's lines are lies to protect Ethan, and they are not his true feelings, so he violates the Maxim of Quality. Although Benji is a CIA agent and accountable to his b </w:t>
      </w:r>
      <w:proofErr w:type="spellStart"/>
      <w:r w:rsidRPr="00785904">
        <w:rPr>
          <w:rStyle w:val="a0"/>
          <w:rFonts w:ascii="Times New Roman" w:eastAsia="MS PGothic" w:hAnsi="Times New Roman" w:cs="Times New Roman"/>
          <w:color w:val="000000"/>
          <w:kern w:val="0"/>
          <w:sz w:val="24"/>
        </w:rPr>
        <w:t>oss</w:t>
      </w:r>
      <w:proofErr w:type="spellEnd"/>
      <w:r w:rsidRPr="00785904">
        <w:rPr>
          <w:rStyle w:val="a0"/>
          <w:rFonts w:ascii="Times New Roman" w:eastAsia="MS PGothic" w:hAnsi="Times New Roman" w:cs="Times New Roman"/>
          <w:color w:val="000000"/>
          <w:kern w:val="0"/>
          <w:sz w:val="24"/>
        </w:rPr>
        <w:t xml:space="preserve"> Hunley, he is Ethan's friend and his priority is to protect him, so he says: “I owe him nothing,” but of course that's not true. Hunley, who does not know the </w:t>
      </w:r>
      <w:r w:rsidRPr="00785904">
        <w:rPr>
          <w:rStyle w:val="a0"/>
          <w:rFonts w:ascii="Times New Roman" w:eastAsia="MS PGothic" w:hAnsi="Times New Roman" w:cs="Times New Roman"/>
          <w:color w:val="000000"/>
          <w:kern w:val="0"/>
          <w:sz w:val="24"/>
        </w:rPr>
        <w:lastRenderedPageBreak/>
        <w:t>real truth of what's happening, is actually an enemy to Ethan and the others, so Benji is thorough in his defensive lies. And somehow his plan is achieved.</w:t>
      </w:r>
    </w:p>
    <w:p w14:paraId="78AAC59E"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Turning attention towards the Maxim of Manner, although Benji speaks clearly, the inaccuracy he conveys underneath violates this maxim. The final line, “Same time next week?”, is clearly a sarcastic comment. It conveys his frustration that they are going to interrogate him again anyway, and that it is pointless. The CIA has no evidence that they are currently cooperating, and their lie detector fails to detect it, so they manage to defeat Hunley.</w:t>
      </w:r>
    </w:p>
    <w:p w14:paraId="4A6C389B" w14:textId="04CE9ED4" w:rsidR="00DF7A54" w:rsidRPr="00785904" w:rsidRDefault="00785904"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kern w:val="0"/>
          <w:sz w:val="24"/>
        </w:rPr>
        <w:t>Finally, although he speaks clearly, the inaccuracy he conveys underneath violates quality as he is not truthful. The final line, "Same time next week?", is clearly sarcastic. It conveys his frustration that they're going to interrogate him again anyway, and that it's pointless. The CIA has no evidence that they are currently cooperating, and their lie detector fails to detect it, so they manage to defeat Hunley.</w:t>
      </w:r>
    </w:p>
    <w:p w14:paraId="34C4760A" w14:textId="77777777" w:rsidR="00DF7A54" w:rsidRPr="00785904" w:rsidRDefault="00DF7A54" w:rsidP="00013D60">
      <w:pPr>
        <w:pStyle w:val="10"/>
        <w:widowControl/>
        <w:spacing w:line="276" w:lineRule="auto"/>
        <w:jc w:val="both"/>
        <w:rPr>
          <w:rFonts w:ascii="Times New Roman" w:eastAsia="MS PGothic" w:hAnsi="Times New Roman" w:cs="Times New Roman"/>
          <w:color w:val="000000"/>
          <w:sz w:val="24"/>
        </w:rPr>
      </w:pPr>
    </w:p>
    <w:p w14:paraId="6FF12E67"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5.4 Scene 4</w:t>
      </w:r>
      <w:r w:rsidRPr="00785904">
        <w:rPr>
          <w:rStyle w:val="a0"/>
          <w:rFonts w:ascii="Times New Roman" w:eastAsia="MS PGothic" w:hAnsi="Times New Roman" w:cs="Times New Roman"/>
          <w:color w:val="000000"/>
          <w:kern w:val="0"/>
          <w:sz w:val="24"/>
        </w:rPr>
        <w:t xml:space="preserve">: </w:t>
      </w:r>
      <w:r w:rsidRPr="00785904">
        <w:rPr>
          <w:rStyle w:val="a0"/>
          <w:rFonts w:ascii="Times New Roman" w:eastAsia="MS PGothic" w:hAnsi="Times New Roman" w:cs="Times New Roman"/>
          <w:color w:val="000000"/>
          <w:sz w:val="24"/>
        </w:rPr>
        <w:t>Subway, before entering the Opera House</w:t>
      </w:r>
    </w:p>
    <w:p w14:paraId="128E1E48"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I didn't win these opera tickets, did I?</w:t>
      </w:r>
    </w:p>
    <w:p w14:paraId="712C632E"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No. (Benji curses under his breath)</w:t>
      </w:r>
    </w:p>
    <w:p w14:paraId="4EE5D04C"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Where do we meet?</w:t>
      </w:r>
    </w:p>
    <w:p w14:paraId="6174E5B9"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We don't. For your sake, you can't be seen with me. You have mail.</w:t>
      </w:r>
    </w:p>
    <w:p w14:paraId="5C9DDC8C"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Who is he?</w:t>
      </w:r>
    </w:p>
    <w:p w14:paraId="2F22C7BE"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That's what we're here to find out. What I do know is he's out only possible link to the Syndicate. And I have reason to believe he's going to be here tonight. But I can't find him alone. Are you in?: (repeats)</w:t>
      </w:r>
    </w:p>
    <w:p w14:paraId="6455988A"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Are you in?</w:t>
      </w:r>
    </w:p>
    <w:p w14:paraId="42C9E224"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Yes, yes, of course. What's the play?</w:t>
      </w:r>
    </w:p>
    <w:p w14:paraId="55F54A28"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You find him, we tag him, I follow him wherever he goes.</w:t>
      </w:r>
    </w:p>
    <w:p w14:paraId="3E2ABA85"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And after that?</w:t>
      </w:r>
    </w:p>
    <w:p w14:paraId="08425FEE"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After that, you're on a plane.</w:t>
      </w:r>
    </w:p>
    <w:p w14:paraId="7566D83E"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Back at work Monday morning. No one is the wiser.</w:t>
      </w:r>
    </w:p>
    <w:p w14:paraId="0582B7DD"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Wait, you mean that's it?</w:t>
      </w:r>
    </w:p>
    <w:p w14:paraId="02D45E00"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ETHAN: You’re in enough danger as it </w:t>
      </w:r>
      <w:proofErr w:type="spellStart"/>
      <w:r w:rsidRPr="00785904">
        <w:rPr>
          <w:rStyle w:val="a0"/>
          <w:rFonts w:ascii="Times New Roman" w:eastAsia="MS PGothic" w:hAnsi="Times New Roman" w:cs="Times New Roman"/>
          <w:color w:val="000000"/>
          <w:kern w:val="0"/>
          <w:sz w:val="24"/>
        </w:rPr>
        <w:t>is.I</w:t>
      </w:r>
      <w:proofErr w:type="spellEnd"/>
      <w:r w:rsidRPr="00785904">
        <w:rPr>
          <w:rStyle w:val="a0"/>
          <w:rFonts w:ascii="Times New Roman" w:eastAsia="MS PGothic" w:hAnsi="Times New Roman" w:cs="Times New Roman"/>
          <w:color w:val="000000"/>
          <w:kern w:val="0"/>
          <w:sz w:val="24"/>
        </w:rPr>
        <w:t xml:space="preserve"> didn’t want to involve you this much, but I had no choice.</w:t>
      </w:r>
    </w:p>
    <w:p w14:paraId="2826C8C5"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Well - yes, but I've come all this way. I might as well. If you're going to bring me all this way, at least give me something a little more.. dramatic.</w:t>
      </w:r>
    </w:p>
    <w:p w14:paraId="72F0EBD5" w14:textId="77777777" w:rsidR="00DF7A54" w:rsidRPr="00785904" w:rsidRDefault="00000000" w:rsidP="00013D60">
      <w:pPr>
        <w:pStyle w:val="a"/>
        <w:pBdr>
          <w:top w:val="single" w:sz="4" w:space="4" w:color="000000"/>
          <w:left w:val="single" w:sz="4" w:space="4"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You want drama, go to the opera.</w:t>
      </w:r>
    </w:p>
    <w:p w14:paraId="1F94390D"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lastRenderedPageBreak/>
        <w:t>In this scene, main character, Ethan, and his friend, Benji, secretly meet at the opera house to discuss their plan after receiving information that the Syndicate is plotting to assassinate a key figure. Benji is suddenly sent to a dangerous place (as usual), and even though he knows it's necessary, he is not happy about it. We get a glimpse of the friendship and professionalism between the two. Generally, the rules are followed, but in some places the rules of Quality and Manner are violated.</w:t>
      </w:r>
    </w:p>
    <w:p w14:paraId="145D6624"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kern w:val="0"/>
          <w:sz w:val="24"/>
        </w:rPr>
        <w:t xml:space="preserve">Looking at the </w:t>
      </w:r>
      <w:r w:rsidRPr="00785904">
        <w:rPr>
          <w:rStyle w:val="12"/>
          <w:rFonts w:ascii="Times New Roman" w:eastAsia="MS PGothic" w:hAnsi="Times New Roman" w:cs="Times New Roman"/>
          <w:color w:val="000000"/>
          <w:kern w:val="0"/>
          <w:sz w:val="24"/>
        </w:rPr>
        <w:t>Maxim of Quality</w:t>
      </w:r>
      <w:r w:rsidRPr="00785904">
        <w:rPr>
          <w:rStyle w:val="a0"/>
          <w:rFonts w:ascii="Times New Roman" w:eastAsia="MS PGothic" w:hAnsi="Times New Roman" w:cs="Times New Roman"/>
          <w:kern w:val="0"/>
          <w:sz w:val="24"/>
        </w:rPr>
        <w:t xml:space="preserve">, </w:t>
      </w:r>
      <w:r w:rsidRPr="00785904">
        <w:rPr>
          <w:rStyle w:val="a0"/>
          <w:rFonts w:ascii="Times New Roman" w:eastAsia="MS PGothic" w:hAnsi="Times New Roman" w:cs="Times New Roman"/>
          <w:color w:val="000000"/>
          <w:kern w:val="0"/>
          <w:sz w:val="24"/>
        </w:rPr>
        <w:t>Ethan basically did not lie but boldly said: “After that, you're on a plane.” The statement “Back at work Monday morning. No one is the wiser” has a slightly ambiguous meaning. Of course, he wants to protect Benji, but since Ethan is being chased by two forces, he cannot guarantee his friend, Benji’s safety. Therefore, he did not say anything that meant that he would definitely return home safely. As a result, Ethan deliberately flouts the Maxim of Quality to indirectly state that his intentions are to protect his friend.</w:t>
      </w:r>
    </w:p>
    <w:p w14:paraId="5E243251" w14:textId="69688D62"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Regarding the </w:t>
      </w:r>
      <w:r w:rsidRPr="00785904">
        <w:rPr>
          <w:rStyle w:val="12"/>
          <w:rFonts w:ascii="Times New Roman" w:eastAsia="MS PGothic" w:hAnsi="Times New Roman" w:cs="Times New Roman"/>
          <w:color w:val="000000"/>
          <w:kern w:val="0"/>
          <w:sz w:val="24"/>
        </w:rPr>
        <w:t>Maxim of Manner</w:t>
      </w:r>
      <w:r w:rsidR="00785904" w:rsidRPr="00785904">
        <w:rPr>
          <w:rStyle w:val="12"/>
          <w:rFonts w:ascii="Times New Roman" w:eastAsia="MS PGothic" w:hAnsi="Times New Roman" w:cs="Times New Roman"/>
          <w:color w:val="000000"/>
          <w:kern w:val="0"/>
          <w:sz w:val="24"/>
        </w:rPr>
        <w:t>,</w:t>
      </w:r>
      <w:r w:rsidRPr="00785904">
        <w:rPr>
          <w:rStyle w:val="a0"/>
          <w:rFonts w:ascii="Times New Roman" w:eastAsia="MS PGothic" w:hAnsi="Times New Roman" w:cs="Times New Roman"/>
          <w:color w:val="000000"/>
          <w:kern w:val="0"/>
          <w:sz w:val="24"/>
        </w:rPr>
        <w:t xml:space="preserve"> Ethan also flouts this in response to Benji’s wish for adventure. Ethan says: “You want drama, go to the opera,” as a joking comments rather than explicitly explains. Benji's word dramatic means something spectacular or moving, while Ethan's alludes to the thrill of the mission. The screen changes immediately after this conversation, so there is no reaction from Benji, and the sense of pity is quite humorous. Again, Ethan deliberately flouts but with the Maxim of Manner to indirectly state that his intentions are to protect his friend.</w:t>
      </w:r>
    </w:p>
    <w:p w14:paraId="2DAB32F4" w14:textId="77777777" w:rsidR="00DF7A54" w:rsidRPr="00785904" w:rsidRDefault="00DF7A54" w:rsidP="00013D60">
      <w:pPr>
        <w:pStyle w:val="10"/>
        <w:widowControl/>
        <w:spacing w:line="276" w:lineRule="auto"/>
        <w:jc w:val="both"/>
        <w:rPr>
          <w:rFonts w:ascii="Times New Roman" w:eastAsia="MS PGothic" w:hAnsi="Times New Roman" w:cs="Times New Roman"/>
          <w:color w:val="000000"/>
          <w:kern w:val="0"/>
          <w:sz w:val="24"/>
        </w:rPr>
      </w:pPr>
    </w:p>
    <w:p w14:paraId="1BCE9934" w14:textId="7777777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b/>
          <w:bCs/>
          <w:color w:val="000000"/>
          <w:kern w:val="0"/>
          <w:sz w:val="24"/>
        </w:rPr>
        <w:t>5.5 Scene 5:</w:t>
      </w:r>
      <w:r w:rsidRPr="00785904">
        <w:rPr>
          <w:rStyle w:val="a0"/>
          <w:rFonts w:ascii="Times New Roman" w:eastAsia="MS PGothic" w:hAnsi="Times New Roman" w:cs="Times New Roman"/>
          <w:color w:val="000000"/>
          <w:kern w:val="0"/>
          <w:sz w:val="24"/>
        </w:rPr>
        <w:t xml:space="preserve"> Infiltrate the Opera House and begin the operation</w:t>
      </w:r>
    </w:p>
    <w:p w14:paraId="5FD81C35"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Did you know the Chancellor was going to be here?</w:t>
      </w:r>
    </w:p>
    <w:p w14:paraId="00BEFF90"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No.</w:t>
      </w:r>
    </w:p>
    <w:p w14:paraId="3A5EF6C7"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BENJI: Right, so - </w:t>
      </w:r>
      <w:proofErr w:type="gramStart"/>
      <w:r w:rsidRPr="00785904">
        <w:rPr>
          <w:rStyle w:val="a0"/>
          <w:rFonts w:ascii="Times New Roman" w:eastAsia="MS PGothic" w:hAnsi="Times New Roman" w:cs="Times New Roman"/>
          <w:color w:val="000000"/>
          <w:kern w:val="0"/>
          <w:sz w:val="24"/>
        </w:rPr>
        <w:t>an</w:t>
      </w:r>
      <w:proofErr w:type="gramEnd"/>
      <w:r w:rsidRPr="00785904">
        <w:rPr>
          <w:rStyle w:val="a0"/>
          <w:rFonts w:ascii="Times New Roman" w:eastAsia="MS PGothic" w:hAnsi="Times New Roman" w:cs="Times New Roman"/>
          <w:color w:val="000000"/>
          <w:kern w:val="0"/>
          <w:sz w:val="24"/>
        </w:rPr>
        <w:t xml:space="preserve"> European head of state is here at the same time as a nefarious terrorist. I'm sure the two things are completely unrelated and, as you assured me, I'll be back at my desk Monday morning playing video games, no one's the wiser.</w:t>
      </w:r>
    </w:p>
    <w:p w14:paraId="682E045D"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Benji. Show's about to start. Just take your position and tell me what you see. Nice tux, by the way.</w:t>
      </w:r>
    </w:p>
    <w:p w14:paraId="486A4172"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spins on his heels, expecting to find Ethan.</w:t>
      </w:r>
    </w:p>
    <w:p w14:paraId="2F5D8E34"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But Ethan is gone.</w:t>
      </w:r>
    </w:p>
    <w:p w14:paraId="332527EC"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I have eyes. Searching. Great sketch by the way. Next time try a photo.</w:t>
      </w:r>
    </w:p>
    <w:p w14:paraId="33796A11"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Good to have you back Benji. </w:t>
      </w:r>
    </w:p>
    <w:p w14:paraId="53E6E624" w14:textId="77777777" w:rsidR="00DF7A54" w:rsidRPr="00785904" w:rsidRDefault="00000000" w:rsidP="00013D60">
      <w:pPr>
        <w:pStyle w:val="a"/>
        <w:pBdr>
          <w:top w:val="single" w:sz="4" w:space="4" w:color="000000"/>
          <w:left w:val="single" w:sz="4" w:space="0" w:color="000000"/>
          <w:bottom w:val="single" w:sz="4" w:space="4" w:color="000000"/>
          <w:right w:val="single" w:sz="4" w:space="4" w:color="000000"/>
        </w:pBdr>
        <w:spacing w:after="120" w:line="276" w:lineRule="auto"/>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BENJI: Join the IMF. See the world. On a monitor. In a closet. </w:t>
      </w:r>
    </w:p>
    <w:p w14:paraId="5C17D65B" w14:textId="6989E023"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This exchange takes place immediately after Scene 4, just before the infiltration mission at the opera house actually begins. Benji, realizing that a mission of great responsibility and no guarantee of life is about to begin, begins to chatter away in anxiety. Ethan, on the other hand, has switched to mission mode, flattering him while also efficiently issuing instructions. </w:t>
      </w:r>
      <w:r w:rsidRPr="00785904">
        <w:rPr>
          <w:rStyle w:val="a0"/>
          <w:rFonts w:ascii="Times New Roman" w:eastAsia="MS PGothic" w:hAnsi="Times New Roman" w:cs="Times New Roman"/>
          <w:color w:val="000000"/>
          <w:kern w:val="0"/>
          <w:sz w:val="24"/>
        </w:rPr>
        <w:lastRenderedPageBreak/>
        <w:t>While this scene may seem silly, it is also a cool scene as it gives us a taste of Ethan Hunt’s character. It also intentionally flouting the Maxim</w:t>
      </w:r>
      <w:r w:rsidR="00785904" w:rsidRPr="00785904">
        <w:rPr>
          <w:rStyle w:val="a0"/>
          <w:rFonts w:ascii="Times New Roman" w:eastAsia="MS PGothic" w:hAnsi="Times New Roman" w:cs="Times New Roman"/>
          <w:color w:val="000000"/>
          <w:kern w:val="0"/>
          <w:sz w:val="24"/>
        </w:rPr>
        <w:t>s</w:t>
      </w:r>
      <w:r w:rsidRPr="00785904">
        <w:rPr>
          <w:rStyle w:val="a0"/>
          <w:rFonts w:ascii="Times New Roman" w:eastAsia="MS PGothic" w:hAnsi="Times New Roman" w:cs="Times New Roman"/>
          <w:color w:val="000000"/>
          <w:kern w:val="0"/>
          <w:sz w:val="24"/>
        </w:rPr>
        <w:t xml:space="preserve"> of Quality and Relation.</w:t>
      </w:r>
    </w:p>
    <w:p w14:paraId="198754C0" w14:textId="1D4F9ED2"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 xml:space="preserve">Flouting the Maxim </w:t>
      </w:r>
      <w:r w:rsidR="00785904" w:rsidRPr="00785904">
        <w:rPr>
          <w:rStyle w:val="a0"/>
          <w:rFonts w:ascii="Times New Roman" w:eastAsia="MS PGothic" w:hAnsi="Times New Roman" w:cs="Times New Roman"/>
          <w:color w:val="000000"/>
          <w:kern w:val="0"/>
          <w:sz w:val="24"/>
        </w:rPr>
        <w:t>o</w:t>
      </w:r>
      <w:r w:rsidRPr="00785904">
        <w:rPr>
          <w:rStyle w:val="a0"/>
          <w:rFonts w:ascii="Times New Roman" w:eastAsia="MS PGothic" w:hAnsi="Times New Roman" w:cs="Times New Roman"/>
          <w:color w:val="000000"/>
          <w:kern w:val="0"/>
          <w:sz w:val="24"/>
        </w:rPr>
        <w:t>f Quality is obvious in Benji's statement: “I'm sure the two things are completely unrelated,” he is sarcastically lying while expressing his concern for what is to come. While flouting the Maxim of Quality to show his feeling of unease as his dissatisfaction gradually grows, Ethan remains calm. Ethan has long since made up his mind, and is striving to carry out his duties accurately, adhering to the Maxim</w:t>
      </w:r>
      <w:r w:rsidR="00785904" w:rsidRPr="00785904">
        <w:rPr>
          <w:rStyle w:val="a0"/>
          <w:rFonts w:ascii="Times New Roman" w:eastAsia="MS PGothic" w:hAnsi="Times New Roman" w:cs="Times New Roman"/>
          <w:color w:val="000000"/>
          <w:kern w:val="0"/>
          <w:sz w:val="24"/>
        </w:rPr>
        <w:t>s</w:t>
      </w:r>
      <w:r w:rsidRPr="00785904">
        <w:rPr>
          <w:rStyle w:val="a0"/>
          <w:rFonts w:ascii="Times New Roman" w:eastAsia="MS PGothic" w:hAnsi="Times New Roman" w:cs="Times New Roman"/>
          <w:color w:val="000000"/>
          <w:kern w:val="0"/>
          <w:sz w:val="24"/>
        </w:rPr>
        <w:t xml:space="preserve"> of Quantity and Quality. </w:t>
      </w:r>
    </w:p>
    <w:p w14:paraId="77CB0E9B"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Ethan instead flouts the Maxim of Relation. He says: “Nice tux, by the way.” This is a similar phrase to the previous scene: “Nice shoes, by the way” in Scene 1. This also flouts the Maxim of Relation, but distraction is no longer the primary purpose. While it may be partly intended to avoid increasing Benji's tension, Ethan is also trying to reassure him by letting him know he's there for him. They had spoken before, but they had not actually met this time, so Ethan's words, even if one-sided, give him great hope.</w:t>
      </w:r>
    </w:p>
    <w:p w14:paraId="43FC4DBD" w14:textId="77777777" w:rsidR="00DF7A54" w:rsidRPr="00785904" w:rsidRDefault="00DF7A54" w:rsidP="00013D60">
      <w:pPr>
        <w:pStyle w:val="10"/>
        <w:widowControl/>
        <w:spacing w:line="276" w:lineRule="auto"/>
        <w:jc w:val="both"/>
        <w:rPr>
          <w:rFonts w:ascii="Times New Roman" w:hAnsi="Times New Roman" w:cs="Times New Roman"/>
          <w:sz w:val="24"/>
        </w:rPr>
      </w:pPr>
    </w:p>
    <w:p w14:paraId="413F280C" w14:textId="77777777" w:rsidR="00DF7A54" w:rsidRPr="00785904" w:rsidRDefault="00000000" w:rsidP="00013D60">
      <w:pPr>
        <w:pStyle w:val="a"/>
        <w:spacing w:after="120" w:line="276" w:lineRule="auto"/>
        <w:jc w:val="both"/>
        <w:rPr>
          <w:rFonts w:ascii="Times New Roman" w:hAnsi="Times New Roman" w:cs="Times New Roman"/>
          <w:sz w:val="32"/>
          <w:szCs w:val="32"/>
        </w:rPr>
      </w:pPr>
      <w:r w:rsidRPr="00785904">
        <w:rPr>
          <w:rStyle w:val="a0"/>
          <w:rFonts w:ascii="Times New Roman" w:eastAsia="Yu Gothic Light" w:hAnsi="Times New Roman" w:cs="Times New Roman"/>
          <w:b/>
          <w:bCs/>
          <w:color w:val="000000"/>
          <w:sz w:val="32"/>
          <w:szCs w:val="32"/>
        </w:rPr>
        <w:t xml:space="preserve">6. Discussion </w:t>
      </w:r>
    </w:p>
    <w:p w14:paraId="2EF02CC7" w14:textId="77777777" w:rsidR="00DF7A54" w:rsidRPr="00785904" w:rsidRDefault="00000000" w:rsidP="00013D60">
      <w:pPr>
        <w:pStyle w:val="a"/>
        <w:spacing w:before="100" w:after="100" w:line="276" w:lineRule="auto"/>
        <w:textAlignment w:val="auto"/>
        <w:rPr>
          <w:rFonts w:ascii="Times New Roman" w:hAnsi="Times New Roman" w:cs="Times New Roman"/>
          <w:sz w:val="24"/>
        </w:rPr>
      </w:pPr>
      <w:r w:rsidRPr="00785904">
        <w:rPr>
          <w:rStyle w:val="a8"/>
          <w:rFonts w:ascii="Times New Roman" w:hAnsi="Times New Roman" w:cs="Times New Roman"/>
          <w:color w:val="000000"/>
          <w:sz w:val="24"/>
        </w:rPr>
        <w:t>RQ1:</w:t>
      </w:r>
      <w:r w:rsidRPr="00785904">
        <w:rPr>
          <w:rStyle w:val="apple-converted-space"/>
          <w:rFonts w:ascii="Times New Roman" w:hAnsi="Times New Roman" w:cs="Times New Roman"/>
          <w:color w:val="000000"/>
          <w:sz w:val="24"/>
        </w:rPr>
        <w:t> </w:t>
      </w:r>
      <w:r w:rsidRPr="00785904">
        <w:rPr>
          <w:rStyle w:val="a0"/>
          <w:rFonts w:ascii="Times New Roman" w:hAnsi="Times New Roman" w:cs="Times New Roman"/>
          <w:color w:val="000000"/>
          <w:sz w:val="24"/>
        </w:rPr>
        <w:t>What types of maxim non-observance (flout/violate) appear in the selected scenes?</w:t>
      </w:r>
    </w:p>
    <w:p w14:paraId="768A526E" w14:textId="77777777" w:rsidR="00013D60" w:rsidRDefault="00013D60" w:rsidP="00013D60">
      <w:pPr>
        <w:pStyle w:val="10"/>
        <w:spacing w:line="276" w:lineRule="auto"/>
        <w:ind w:firstLine="840"/>
        <w:jc w:val="both"/>
        <w:rPr>
          <w:rStyle w:val="a0"/>
          <w:rFonts w:ascii="Times New Roman" w:eastAsia="MS PGothic" w:hAnsi="Times New Roman" w:cs="Times New Roman"/>
          <w:color w:val="000000"/>
          <w:kern w:val="0"/>
          <w:sz w:val="24"/>
        </w:rPr>
      </w:pPr>
    </w:p>
    <w:p w14:paraId="336415DE" w14:textId="2ECCCD58" w:rsidR="00013D60" w:rsidRDefault="00013D60" w:rsidP="00013D60">
      <w:pPr>
        <w:pStyle w:val="10"/>
        <w:spacing w:line="276" w:lineRule="auto"/>
        <w:ind w:firstLine="840"/>
        <w:jc w:val="both"/>
        <w:rPr>
          <w:rStyle w:val="a0"/>
          <w:rFonts w:ascii="Times New Roman" w:eastAsia="MS PGothic" w:hAnsi="Times New Roman" w:cs="Times New Roman"/>
          <w:color w:val="000000"/>
          <w:kern w:val="0"/>
          <w:sz w:val="24"/>
        </w:rPr>
      </w:pPr>
      <w:r w:rsidRPr="00013D60">
        <w:rPr>
          <w:rStyle w:val="a0"/>
          <w:rFonts w:ascii="Times New Roman" w:eastAsia="MS PGothic" w:hAnsi="Times New Roman" w:cs="Times New Roman"/>
          <w:color w:val="000000"/>
          <w:kern w:val="0"/>
          <w:sz w:val="24"/>
        </w:rPr>
        <w:t>Ethan most often flouts the Maxim of Relation to manage tension and control the interaction, and he also adjusts Quantity when necessary to protect teammates or keep information strategically limited. Benji frequently flouts the Maxim of Quality through sarcasm and exaggeration, and he also plays with Quantity (especially through over-talk) as a coping strategy, a form of protest, and a way of maintaining rapport; however, he violates Quality only in moments where deception is functionally required. Brandt tends to show a more restrained style of non-observance, often using minimal Quantity and an indirect stance to signal institutional resistance or conflicted loyalty.</w:t>
      </w:r>
      <w:r>
        <w:rPr>
          <w:rStyle w:val="a0"/>
          <w:rFonts w:ascii="Times New Roman" w:eastAsia="MS PGothic" w:hAnsi="Times New Roman" w:cs="Times New Roman"/>
          <w:color w:val="000000"/>
          <w:kern w:val="0"/>
          <w:sz w:val="24"/>
        </w:rPr>
        <w:tab/>
      </w:r>
    </w:p>
    <w:p w14:paraId="3C868347" w14:textId="19C9E778" w:rsidR="00013D60" w:rsidRDefault="00013D60" w:rsidP="00013D60">
      <w:pPr>
        <w:pStyle w:val="10"/>
        <w:spacing w:line="276" w:lineRule="auto"/>
        <w:ind w:firstLine="840"/>
        <w:jc w:val="both"/>
        <w:rPr>
          <w:rStyle w:val="a0"/>
          <w:rFonts w:ascii="Times New Roman" w:eastAsia="MS PGothic" w:hAnsi="Times New Roman" w:cs="Times New Roman"/>
          <w:color w:val="000000"/>
          <w:kern w:val="0"/>
          <w:sz w:val="24"/>
        </w:rPr>
      </w:pPr>
      <w:r w:rsidRPr="00013D60">
        <w:rPr>
          <w:rStyle w:val="a0"/>
          <w:rFonts w:ascii="Times New Roman" w:eastAsia="MS PGothic" w:hAnsi="Times New Roman" w:cs="Times New Roman"/>
          <w:color w:val="000000"/>
          <w:kern w:val="0"/>
          <w:sz w:val="24"/>
        </w:rPr>
        <w:t xml:space="preserve">In Ethan’s case, non-observance is closely tied to survival, mission control, and team protection. In Scene 1, Ethan is physically restrained and at a clear disadvantage, so he strategically produces deliberately vague or indirect remarks that work to unsettle Vinter and create a psychological advantage—effectively projecting the implication that he “knows everything” in order to regain control of the encounter. In Scene 4, his choices are shaped by consideration for Benji: because Ethan cannot guarantee he will return safely, he frames his reassurance gently, implying that once the mission is completed Benji will be able to return to normal life. In Scene 5, Ethan again shifts away from direct relevance in order to </w:t>
      </w:r>
      <w:proofErr w:type="spellStart"/>
      <w:r w:rsidRPr="00013D60">
        <w:rPr>
          <w:rStyle w:val="a0"/>
          <w:rFonts w:ascii="Times New Roman" w:eastAsia="MS PGothic" w:hAnsi="Times New Roman" w:cs="Times New Roman"/>
          <w:color w:val="000000"/>
          <w:kern w:val="0"/>
          <w:sz w:val="24"/>
        </w:rPr>
        <w:t>stabilise</w:t>
      </w:r>
      <w:proofErr w:type="spellEnd"/>
      <w:r w:rsidRPr="00013D60">
        <w:rPr>
          <w:rStyle w:val="a0"/>
          <w:rFonts w:ascii="Times New Roman" w:eastAsia="MS PGothic" w:hAnsi="Times New Roman" w:cs="Times New Roman"/>
          <w:color w:val="000000"/>
          <w:kern w:val="0"/>
          <w:sz w:val="24"/>
        </w:rPr>
        <w:t xml:space="preserve"> Benji’s mental state; this flouting of Relation functions as reassurance, and it matters operationally because Benji’s anxiety could interfere with performance during the mission.</w:t>
      </w:r>
    </w:p>
    <w:p w14:paraId="0297A51F" w14:textId="0EA63848" w:rsidR="00013D60" w:rsidRDefault="00013D60" w:rsidP="00013D60">
      <w:pPr>
        <w:pStyle w:val="10"/>
        <w:spacing w:line="276" w:lineRule="auto"/>
        <w:ind w:firstLine="840"/>
        <w:jc w:val="both"/>
        <w:rPr>
          <w:rStyle w:val="a0"/>
          <w:rFonts w:ascii="Times New Roman" w:eastAsia="MS PGothic" w:hAnsi="Times New Roman" w:cs="Times New Roman"/>
          <w:color w:val="000000"/>
          <w:kern w:val="0"/>
          <w:sz w:val="24"/>
        </w:rPr>
      </w:pPr>
      <w:r w:rsidRPr="00013D60">
        <w:rPr>
          <w:rStyle w:val="a0"/>
          <w:rFonts w:ascii="Times New Roman" w:eastAsia="MS PGothic" w:hAnsi="Times New Roman" w:cs="Times New Roman"/>
          <w:color w:val="000000"/>
          <w:kern w:val="0"/>
          <w:sz w:val="24"/>
        </w:rPr>
        <w:t xml:space="preserve">Brandt’s non-observance reflects a different kind of pressure: institutional constraints and divided loyalties. Although he is Ethan’s colleague and friend, he cannot openly cooperate in the way he might wish to because he represents the CIA and is operating under Hunley’s authority. Hunley’s awareness of this tension shapes Brandt’s conversational stance, and Brandt responds through subtle, marked language—using restrained contributions (limited Quantity) and indirectness, and at times making sarcastic or impolite remarks as a small but </w:t>
      </w:r>
      <w:r w:rsidRPr="00013D60">
        <w:rPr>
          <w:rStyle w:val="a0"/>
          <w:rFonts w:ascii="Times New Roman" w:eastAsia="MS PGothic" w:hAnsi="Times New Roman" w:cs="Times New Roman"/>
          <w:color w:val="000000"/>
          <w:kern w:val="0"/>
          <w:sz w:val="24"/>
        </w:rPr>
        <w:lastRenderedPageBreak/>
        <w:t>meaningful signal of disagreement and resistance within an institutional hierarchy.</w:t>
      </w:r>
    </w:p>
    <w:p w14:paraId="05308450" w14:textId="0F672233" w:rsidR="00013D60" w:rsidRPr="00013D60" w:rsidRDefault="00013D60" w:rsidP="00013D60">
      <w:pPr>
        <w:pStyle w:val="10"/>
        <w:spacing w:line="276" w:lineRule="auto"/>
        <w:ind w:firstLine="840"/>
        <w:jc w:val="both"/>
        <w:rPr>
          <w:rStyle w:val="a0"/>
          <w:rFonts w:ascii="Times New Roman" w:eastAsia="MS PGothic" w:hAnsi="Times New Roman" w:cs="Times New Roman"/>
          <w:color w:val="000000"/>
          <w:kern w:val="0"/>
          <w:sz w:val="24"/>
        </w:rPr>
      </w:pPr>
      <w:r w:rsidRPr="00013D60">
        <w:rPr>
          <w:rStyle w:val="a0"/>
          <w:rFonts w:ascii="Times New Roman" w:eastAsia="MS PGothic" w:hAnsi="Times New Roman" w:cs="Times New Roman"/>
          <w:color w:val="000000"/>
          <w:kern w:val="0"/>
          <w:sz w:val="24"/>
        </w:rPr>
        <w:t xml:space="preserve">Benji’s pattern is the most strongly associated with emotional coping and relational work, but it also includes high-stakes deception when needed. In Scene 3, Benji is questioned by Hunley under pressure, and because he is operating with a device and failure is not an option, he lies—saying things he does not genuinely mean—to protect Ethan and keep the mission viable; here, the violation of Quality is purposeful and instrumental. After surviving the interrogation, he releases tension through sarcasm (for example, a dry comment such as “Same time next week?”), which can be understood as flouting Quality to express frustration while maintaining social positioning. Benji’s sarcasm appears again in Scene 5: he proceeds into the mission with uncertainty and anxiety, yet he produces a bleak, exaggerated remark that is not meant to be taken literally; this again functions as a Quality flout driven by responsibility and a desire for reassurance, as he </w:t>
      </w:r>
      <w:proofErr w:type="spellStart"/>
      <w:r w:rsidRPr="00013D60">
        <w:rPr>
          <w:rStyle w:val="a0"/>
          <w:rFonts w:ascii="Times New Roman" w:eastAsia="MS PGothic" w:hAnsi="Times New Roman" w:cs="Times New Roman"/>
          <w:color w:val="000000"/>
          <w:kern w:val="0"/>
          <w:sz w:val="24"/>
        </w:rPr>
        <w:t>recognises</w:t>
      </w:r>
      <w:proofErr w:type="spellEnd"/>
      <w:r w:rsidRPr="00013D60">
        <w:rPr>
          <w:rStyle w:val="a0"/>
          <w:rFonts w:ascii="Times New Roman" w:eastAsia="MS PGothic" w:hAnsi="Times New Roman" w:cs="Times New Roman"/>
          <w:color w:val="000000"/>
          <w:kern w:val="0"/>
          <w:sz w:val="24"/>
        </w:rPr>
        <w:t xml:space="preserve"> that the life of someone important may depend on their success.</w:t>
      </w:r>
    </w:p>
    <w:p w14:paraId="07E8CC58" w14:textId="31509242" w:rsidR="00DF7A54" w:rsidRPr="00785904" w:rsidRDefault="00013D60" w:rsidP="00013D60">
      <w:pPr>
        <w:pStyle w:val="10"/>
        <w:widowControl/>
        <w:spacing w:line="276" w:lineRule="auto"/>
        <w:ind w:firstLine="840"/>
        <w:jc w:val="both"/>
        <w:rPr>
          <w:rFonts w:ascii="Times New Roman" w:eastAsia="MS PGothic" w:hAnsi="Times New Roman" w:cs="Times New Roman"/>
          <w:kern w:val="0"/>
          <w:sz w:val="24"/>
        </w:rPr>
      </w:pPr>
      <w:r w:rsidRPr="00013D60">
        <w:rPr>
          <w:rStyle w:val="a0"/>
          <w:rFonts w:ascii="Times New Roman" w:eastAsia="MS PGothic" w:hAnsi="Times New Roman" w:cs="Times New Roman"/>
          <w:color w:val="000000"/>
          <w:kern w:val="0"/>
          <w:sz w:val="24"/>
        </w:rPr>
        <w:t>Overall, the selected scenes show maxim non-observance primarily as flouting of Relation and Quantity for tension control, information management, and interpersonal protection; flouting of Quality through sarcasm and exaggeration for emotional coping and humour; and intentional violation of Quality in limited contexts where deception is necessary for mission success.</w:t>
      </w:r>
    </w:p>
    <w:p w14:paraId="30446FE5" w14:textId="77777777" w:rsidR="00013D60" w:rsidRDefault="00013D60" w:rsidP="00013D60">
      <w:pPr>
        <w:pStyle w:val="a"/>
        <w:spacing w:after="120" w:line="276" w:lineRule="auto"/>
        <w:jc w:val="both"/>
        <w:rPr>
          <w:rStyle w:val="a0"/>
          <w:rFonts w:ascii="Times New Roman" w:hAnsi="Times New Roman" w:cs="Times New Roman"/>
          <w:b/>
          <w:bCs/>
          <w:sz w:val="24"/>
        </w:rPr>
      </w:pPr>
    </w:p>
    <w:p w14:paraId="08F3FE8D" w14:textId="00434897" w:rsidR="00DF7A54" w:rsidRPr="00785904" w:rsidRDefault="00000000" w:rsidP="00013D60">
      <w:pPr>
        <w:pStyle w:val="a"/>
        <w:spacing w:after="120" w:line="276" w:lineRule="auto"/>
        <w:jc w:val="both"/>
        <w:rPr>
          <w:rFonts w:ascii="Times New Roman" w:hAnsi="Times New Roman" w:cs="Times New Roman"/>
          <w:sz w:val="24"/>
        </w:rPr>
      </w:pPr>
      <w:r w:rsidRPr="00785904">
        <w:rPr>
          <w:rStyle w:val="a0"/>
          <w:rFonts w:ascii="Times New Roman" w:hAnsi="Times New Roman" w:cs="Times New Roman"/>
          <w:b/>
          <w:bCs/>
          <w:sz w:val="24"/>
        </w:rPr>
        <w:t>RQ2:</w:t>
      </w:r>
      <w:r w:rsidRPr="00785904">
        <w:rPr>
          <w:rStyle w:val="a0"/>
          <w:rFonts w:ascii="Times New Roman" w:hAnsi="Times New Roman" w:cs="Times New Roman"/>
          <w:sz w:val="24"/>
        </w:rPr>
        <w:t> </w:t>
      </w:r>
      <w:r w:rsidRPr="00785904">
        <w:rPr>
          <w:rStyle w:val="a0"/>
          <w:rFonts w:ascii="Times New Roman" w:hAnsi="Times New Roman" w:cs="Times New Roman"/>
          <w:color w:val="000000"/>
          <w:sz w:val="24"/>
        </w:rPr>
        <w:t>What communicative functions do these types of non-observance serve (e.g., deception, facework, humour, tension management)?</w:t>
      </w:r>
    </w:p>
    <w:p w14:paraId="13790BA4" w14:textId="77777777" w:rsidR="00DF7A54" w:rsidRPr="00785904" w:rsidRDefault="00DF7A54" w:rsidP="00013D60">
      <w:pPr>
        <w:pStyle w:val="a"/>
        <w:spacing w:after="120" w:line="276" w:lineRule="auto"/>
        <w:jc w:val="both"/>
        <w:rPr>
          <w:rFonts w:ascii="Times New Roman" w:hAnsi="Times New Roman" w:cs="Times New Roman"/>
          <w:color w:val="000000"/>
          <w:sz w:val="24"/>
        </w:rPr>
      </w:pPr>
    </w:p>
    <w:p w14:paraId="25C050B2"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kern w:val="0"/>
          <w:sz w:val="24"/>
        </w:rPr>
        <w:t>In Scene 1, Ethan is held captive by the enemy and unable to move freely. While this situation would have caused other characters to panic or become confused, Ethan is truly amazing; his determination to overcome the situation and accomplish his mission is at the core of his being. As Vinter says, he has a strong mind and will not succumb to torture (it doesn't work), so he likely feels no fear at all. Rather, he is driven by a desire to gain the psychological advantage, which may be why he uses such suggestive language. On the other hand, Vinter is the one who is restraining and torturing Ethan, so he has a psychological advantage, and since he is just doing his job, he simply responds without raising an eyebrow to anything Ethan says or does. As a professional in his field, his emotional changes are likely to be intense and small, and will not affect his behavior. As for A Woman, she was not informed that the Vinters were coming to this location, which puts her in a very unexpected situation when she tries to communicate with Ethan, which causes her to become upset and act calm by saying, "Hey - I asked you - what are you doing here?"</w:t>
      </w:r>
    </w:p>
    <w:p w14:paraId="5DE48664" w14:textId="77777777" w:rsidR="00DF7A54" w:rsidRPr="00785904" w:rsidRDefault="00DF7A54" w:rsidP="00013D60">
      <w:pPr>
        <w:pStyle w:val="10"/>
        <w:widowControl/>
        <w:spacing w:line="276" w:lineRule="auto"/>
        <w:jc w:val="both"/>
        <w:rPr>
          <w:rFonts w:ascii="Times New Roman" w:eastAsia="MS PGothic" w:hAnsi="Times New Roman" w:cs="Times New Roman"/>
          <w:kern w:val="0"/>
          <w:sz w:val="24"/>
        </w:rPr>
      </w:pPr>
    </w:p>
    <w:p w14:paraId="2304A058"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kern w:val="0"/>
          <w:sz w:val="24"/>
        </w:rPr>
        <w:t>In Scene 2, Brandt and Hunley's pride clashes, and they are both slightly angry and agitated, which reduces or diminishes the volume and politeness of their speech. Each side is sarcastic and tries to provoke the other with aggressive language.</w:t>
      </w:r>
    </w:p>
    <w:p w14:paraId="038806AC" w14:textId="77777777" w:rsidR="00DF7A54" w:rsidRPr="00785904" w:rsidRDefault="00DF7A54" w:rsidP="00013D60">
      <w:pPr>
        <w:pStyle w:val="10"/>
        <w:widowControl/>
        <w:spacing w:line="276" w:lineRule="auto"/>
        <w:jc w:val="both"/>
        <w:rPr>
          <w:rFonts w:ascii="Times New Roman" w:eastAsia="MS PGothic" w:hAnsi="Times New Roman" w:cs="Times New Roman"/>
          <w:kern w:val="0"/>
          <w:sz w:val="24"/>
        </w:rPr>
      </w:pPr>
    </w:p>
    <w:p w14:paraId="14749887"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kern w:val="0"/>
          <w:sz w:val="24"/>
        </w:rPr>
        <w:t xml:space="preserve">In Scene 3, This scene is a bit complicated, as Benji has a machine attached to his body that measures his heart rate, so he has to appear as calm as possible to avoid causing any </w:t>
      </w:r>
      <w:r w:rsidRPr="00785904">
        <w:rPr>
          <w:rStyle w:val="12"/>
          <w:rFonts w:ascii="Times New Roman" w:eastAsia="MS PGothic" w:hAnsi="Times New Roman" w:cs="Times New Roman"/>
          <w:color w:val="000000"/>
          <w:kern w:val="0"/>
          <w:sz w:val="24"/>
        </w:rPr>
        <w:lastRenderedPageBreak/>
        <w:t>trouble. He is likely feeling mostly nervous at the moment. He must calmly say things that are 180 degrees different from his true feelings, such as "We are not friends. I owe him nothing," so his words must not change depending on his emotions. However, he has a timid side, so he ends up talking a lot and adding excessive explanations.</w:t>
      </w:r>
    </w:p>
    <w:p w14:paraId="580C34AE" w14:textId="77777777" w:rsidR="00DF7A54" w:rsidRPr="00785904" w:rsidRDefault="00DF7A54" w:rsidP="00013D60">
      <w:pPr>
        <w:pStyle w:val="10"/>
        <w:widowControl/>
        <w:spacing w:line="276" w:lineRule="auto"/>
        <w:jc w:val="both"/>
        <w:rPr>
          <w:rFonts w:ascii="Times New Roman" w:eastAsia="MS PGothic" w:hAnsi="Times New Roman" w:cs="Times New Roman"/>
          <w:kern w:val="0"/>
          <w:sz w:val="24"/>
        </w:rPr>
      </w:pPr>
    </w:p>
    <w:p w14:paraId="674DD58B"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MS PGothic" w:hAnsi="Times New Roman" w:cs="Times New Roman"/>
          <w:color w:val="000000"/>
          <w:kern w:val="0"/>
          <w:sz w:val="24"/>
        </w:rPr>
        <w:t>In Scenes 4 and 5, In these two scenes, their situations are closely related, so they are explained together. Benji's emotions change from disappointment that he didn't win the opera tickets to tension and frustration, and he uses sarcasm and complaints frequently. As in Scene 3, he also gives out excessive information, and his agitation is clearly apparent. In contrast, Ethan, while thinking that he must complete the mission quickly, also understands Benji's tension and verbosity, and occasionally speaks and acts with concern for him. While he wants to protect his teammates, as an agent he generally shows little emotional ups and downs, demonstrating his ability to provide the minimum amount of information necessary.</w:t>
      </w:r>
    </w:p>
    <w:p w14:paraId="300629A3" w14:textId="77777777" w:rsidR="00DF7A54" w:rsidRPr="00785904" w:rsidRDefault="00000000" w:rsidP="00013D60">
      <w:pPr>
        <w:pStyle w:val="10"/>
        <w:widowControl/>
        <w:spacing w:line="276" w:lineRule="auto"/>
        <w:ind w:firstLine="840"/>
        <w:jc w:val="both"/>
        <w:rPr>
          <w:rFonts w:ascii="Times New Roman" w:eastAsia="MS PGothic" w:hAnsi="Times New Roman" w:cs="Times New Roman"/>
          <w:color w:val="000000"/>
          <w:sz w:val="24"/>
        </w:rPr>
      </w:pPr>
      <w:r w:rsidRPr="00785904">
        <w:rPr>
          <w:rFonts w:ascii="Times New Roman" w:eastAsia="MS PGothic" w:hAnsi="Times New Roman" w:cs="Times New Roman"/>
          <w:color w:val="000000"/>
          <w:sz w:val="24"/>
        </w:rPr>
        <w:t>The characters' speech patterns change dramatically depending on their emotional state. When characters feel fear, tension, or uncertainty, their speech patterns tend to be indirect, sarcastic, excessive, or pragmatic. Emotional control, on the other hand, is reflected in statements that are concise, strategic, and provide minimal information. For example, rather than expressing fear or panic, Ethan uses vague, suggestive, or seemingly irrelevant statements to gain the psychological advantage and control the dialogue. In contrast, characters who feel verbosity or frustrated, especially Benji, show a noticeable change in their speech patterns. When they are nervous, they tend to over-explain, use sarcastic language, and exaggerate. Emotional intensity has a direct effect on verbal behavior: emotional control produces restrained, purposeful language, while verbosity, frustration, etc., can lead to excessive rambling, indirectness, and increased expressiveness, depending on the individual.</w:t>
      </w:r>
    </w:p>
    <w:p w14:paraId="77781A85" w14:textId="77777777" w:rsidR="00DF7A54" w:rsidRPr="00785904" w:rsidRDefault="00DF7A54" w:rsidP="00013D60">
      <w:pPr>
        <w:pStyle w:val="10"/>
        <w:widowControl/>
        <w:spacing w:line="276" w:lineRule="auto"/>
        <w:jc w:val="both"/>
        <w:rPr>
          <w:rFonts w:ascii="Times New Roman" w:eastAsia="MS PGothic" w:hAnsi="Times New Roman" w:cs="Times New Roman"/>
          <w:color w:val="000000"/>
          <w:sz w:val="24"/>
        </w:rPr>
      </w:pPr>
    </w:p>
    <w:p w14:paraId="559E4505" w14:textId="77777777" w:rsidR="00DF7A54" w:rsidRPr="00785904" w:rsidRDefault="00000000" w:rsidP="00013D60">
      <w:pPr>
        <w:pStyle w:val="10"/>
        <w:widowControl/>
        <w:spacing w:line="276" w:lineRule="auto"/>
        <w:jc w:val="both"/>
        <w:rPr>
          <w:rFonts w:ascii="Times New Roman" w:hAnsi="Times New Roman" w:cs="Times New Roman"/>
          <w:sz w:val="24"/>
        </w:rPr>
      </w:pPr>
      <w:r w:rsidRPr="00785904">
        <w:rPr>
          <w:rStyle w:val="12"/>
          <w:rFonts w:ascii="Times New Roman" w:eastAsia="Arial" w:hAnsi="Times New Roman" w:cs="Times New Roman"/>
          <w:b/>
          <w:bCs/>
          <w:color w:val="000000"/>
          <w:sz w:val="24"/>
        </w:rPr>
        <w:t xml:space="preserve">RQ3: </w:t>
      </w:r>
      <w:r w:rsidRPr="00785904">
        <w:rPr>
          <w:rStyle w:val="12"/>
          <w:rFonts w:ascii="Times New Roman" w:eastAsia="Arial" w:hAnsi="Times New Roman" w:cs="Times New Roman"/>
          <w:color w:val="000000"/>
          <w:sz w:val="24"/>
        </w:rPr>
        <w:t>How do types of non-observance serve affect the development of characters?</w:t>
      </w:r>
    </w:p>
    <w:p w14:paraId="33CAAF74" w14:textId="77777777" w:rsidR="00DF7A54" w:rsidRPr="00785904" w:rsidRDefault="00DF7A54" w:rsidP="00013D60">
      <w:pPr>
        <w:pStyle w:val="10"/>
        <w:widowControl/>
        <w:spacing w:line="276" w:lineRule="auto"/>
        <w:jc w:val="both"/>
        <w:rPr>
          <w:rFonts w:ascii="Times New Roman" w:hAnsi="Times New Roman" w:cs="Times New Roman"/>
          <w:sz w:val="24"/>
        </w:rPr>
      </w:pPr>
    </w:p>
    <w:p w14:paraId="01B9B86E"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Arial" w:hAnsi="Times New Roman" w:cs="Times New Roman"/>
          <w:color w:val="000000"/>
          <w:sz w:val="24"/>
        </w:rPr>
        <w:t>First, Ethan Hunt's disregard for adage consistently reinforces his character as a calm, strategic, and self-sacrificing leader. His choices demonstrate that he prioritizes the success of the mission and the safety of his teammates. This no-nonsense behavior reinforces his image as a professional agent who suppresses personal feelings to protect others, deepening his role as a trustworthy, moral protagonist.</w:t>
      </w:r>
    </w:p>
    <w:p w14:paraId="4CE50BC8"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Arial" w:hAnsi="Times New Roman" w:cs="Times New Roman"/>
          <w:color w:val="000000"/>
          <w:sz w:val="24"/>
        </w:rPr>
        <w:t>Benji's violations of the maxims highlight his emotional vulnerability and gradual growth. In many scenes, his sarcasm, hyperbole, and frequent violates the maxims of quality reveal his verbosity, fear, and frustration when placed in dangerous situations beyond his comfort zone. Over time, his realistic behaviors show his transformation from a hesitant helper to a dedicated team member, and his growth from a comical role to a dependable agent.</w:t>
      </w:r>
    </w:p>
    <w:p w14:paraId="0A01DDDD" w14:textId="6E043524" w:rsidR="00DF7A54" w:rsidRPr="00785904" w:rsidRDefault="00785904"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Arial" w:hAnsi="Times New Roman" w:cs="Times New Roman"/>
          <w:color w:val="000000"/>
          <w:sz w:val="24"/>
        </w:rPr>
        <w:t>Brandt's rebellious behavior helps establish his inner conflict and moral stance. His understated responses and sarcastic remarks to Hunley defy the maxims of quantity and the norms of politeness, suggesting resistance within constraints. Rather than open rebellion, he uses pragmatic subtlety to voice his dissent, positioning him as a principled yet pragmatic figure navigating bureaucratic power structures.</w:t>
      </w:r>
    </w:p>
    <w:p w14:paraId="04A9287A" w14:textId="20AAD64A"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Arial" w:hAnsi="Times New Roman" w:cs="Times New Roman"/>
          <w:color w:val="000000"/>
          <w:sz w:val="24"/>
        </w:rPr>
        <w:t xml:space="preserve">Finally, </w:t>
      </w:r>
      <w:r w:rsidR="00785904" w:rsidRPr="00785904">
        <w:rPr>
          <w:rStyle w:val="12"/>
          <w:rFonts w:ascii="Times New Roman" w:eastAsia="Arial" w:hAnsi="Times New Roman" w:cs="Times New Roman"/>
          <w:color w:val="000000"/>
          <w:sz w:val="24"/>
        </w:rPr>
        <w:t>Hunley</w:t>
      </w:r>
      <w:r w:rsidRPr="00785904">
        <w:rPr>
          <w:rStyle w:val="12"/>
          <w:rFonts w:ascii="Times New Roman" w:eastAsia="Arial" w:hAnsi="Times New Roman" w:cs="Times New Roman"/>
          <w:color w:val="000000"/>
          <w:sz w:val="24"/>
        </w:rPr>
        <w:t xml:space="preserve">'s generally maximally compliant yet confrontational speaking style marks him as a stiff and antagonistic character. As the story progresses, the tension created by </w:t>
      </w:r>
      <w:r w:rsidRPr="00785904">
        <w:rPr>
          <w:rStyle w:val="12"/>
          <w:rFonts w:ascii="Times New Roman" w:eastAsia="Arial" w:hAnsi="Times New Roman" w:cs="Times New Roman"/>
          <w:color w:val="000000"/>
          <w:sz w:val="24"/>
        </w:rPr>
        <w:lastRenderedPageBreak/>
        <w:t>these different speaking styles contributes to the narrative conflict and ultimately the character's reevaluation.</w:t>
      </w:r>
    </w:p>
    <w:p w14:paraId="688284D8" w14:textId="77777777" w:rsidR="00DF7A54" w:rsidRPr="00785904" w:rsidRDefault="00000000" w:rsidP="00013D60">
      <w:pPr>
        <w:pStyle w:val="10"/>
        <w:widowControl/>
        <w:spacing w:line="276" w:lineRule="auto"/>
        <w:ind w:firstLine="840"/>
        <w:jc w:val="both"/>
        <w:rPr>
          <w:rFonts w:ascii="Times New Roman" w:hAnsi="Times New Roman" w:cs="Times New Roman"/>
          <w:sz w:val="24"/>
        </w:rPr>
      </w:pPr>
      <w:r w:rsidRPr="00785904">
        <w:rPr>
          <w:rStyle w:val="12"/>
          <w:rFonts w:ascii="Times New Roman" w:eastAsia="Arial" w:hAnsi="Times New Roman" w:cs="Times New Roman"/>
          <w:color w:val="000000"/>
          <w:sz w:val="24"/>
        </w:rPr>
        <w:t>Overall, the violations and flouting of dialogue maxims function as narrative cogs that reveal and develop the characters' personalities, emotions, and relationships. By observing how each character strategically speaks under pressure, the audience can understand their inner motivations and true intentions.</w:t>
      </w:r>
    </w:p>
    <w:p w14:paraId="722F38F8" w14:textId="77777777" w:rsidR="00DF7A54" w:rsidRPr="00785904" w:rsidRDefault="00DF7A54" w:rsidP="00013D60">
      <w:pPr>
        <w:pStyle w:val="10"/>
        <w:widowControl/>
        <w:spacing w:line="276" w:lineRule="auto"/>
        <w:jc w:val="both"/>
        <w:rPr>
          <w:rFonts w:ascii="Times New Roman" w:hAnsi="Times New Roman" w:cs="Times New Roman"/>
          <w:sz w:val="24"/>
        </w:rPr>
      </w:pPr>
    </w:p>
    <w:p w14:paraId="18A96E85" w14:textId="77777777" w:rsidR="00DF7A54" w:rsidRPr="00785904" w:rsidRDefault="00000000" w:rsidP="00013D60">
      <w:pPr>
        <w:pStyle w:val="a"/>
        <w:spacing w:after="120" w:line="276" w:lineRule="auto"/>
        <w:jc w:val="both"/>
        <w:rPr>
          <w:rFonts w:ascii="Times New Roman" w:eastAsia="Yu Gothic Light" w:hAnsi="Times New Roman" w:cs="Times New Roman"/>
          <w:b/>
          <w:bCs/>
          <w:color w:val="000000"/>
          <w:sz w:val="32"/>
          <w:szCs w:val="32"/>
        </w:rPr>
      </w:pPr>
      <w:r w:rsidRPr="00785904">
        <w:rPr>
          <w:rFonts w:ascii="Times New Roman" w:eastAsia="Yu Gothic Light" w:hAnsi="Times New Roman" w:cs="Times New Roman"/>
          <w:b/>
          <w:bCs/>
          <w:color w:val="000000"/>
          <w:sz w:val="32"/>
          <w:szCs w:val="32"/>
        </w:rPr>
        <w:t>7. Conclusion</w:t>
      </w:r>
    </w:p>
    <w:p w14:paraId="37019180"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Foreigners often learn Japanese through anime and manga, but Japanese people have little need to use English and therefore little motivation to learn a language. One reason for this is the abundance of domestic content, which means that entertainment and cultural needs can be satisfied solely in Japanese. The dominance of short videos, the exam-centered nature of school education that makes it difficult to develop speaking and listening skills, and the Japanese people's shame for making mistakes also contribute to a decline in motivation to learn.</w:t>
      </w:r>
    </w:p>
    <w:p w14:paraId="5237A348"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This paper uses the film "Mission: Impossible - Rogue Nation" as a subject for a pragmatic analysis of metaphors and idioms, highlighting common misunderstandings among Japanese people and characteristics of native expressions. The aim is to improve understanding and application of English expressions.</w:t>
      </w:r>
    </w:p>
    <w:p w14:paraId="3B7FDB72" w14:textId="77777777"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Based on my own experience analyzing movies, I believe that Western films are a good starting point for Japanese people interested in learning English. Even serious scenes, including those involving the protagonist Ethan, can have unexpected effects on the audience due to Maxim's violations, which can arouse interest through discomfort and curiosity. While some scenes are primarily produced to entertain the audience, each utterance reveals the character's personality, as well as the hidden intentions and emotions behind their words, which can be applied to everyday life.</w:t>
      </w:r>
    </w:p>
    <w:p w14:paraId="33127989" w14:textId="6B53BDA9" w:rsidR="00DF7A54" w:rsidRPr="00785904" w:rsidRDefault="00000000" w:rsidP="00013D60">
      <w:pPr>
        <w:pStyle w:val="a"/>
        <w:spacing w:after="120" w:line="276" w:lineRule="auto"/>
        <w:ind w:firstLine="840"/>
        <w:jc w:val="both"/>
        <w:rPr>
          <w:rFonts w:ascii="Times New Roman" w:hAnsi="Times New Roman" w:cs="Times New Roman"/>
          <w:sz w:val="24"/>
        </w:rPr>
      </w:pPr>
      <w:r w:rsidRPr="00785904">
        <w:rPr>
          <w:rStyle w:val="a0"/>
          <w:rFonts w:ascii="Times New Roman" w:eastAsia="MS PGothic" w:hAnsi="Times New Roman" w:cs="Times New Roman"/>
          <w:color w:val="000000"/>
          <w:kern w:val="0"/>
          <w:sz w:val="24"/>
        </w:rPr>
        <w:t>Gr</w:t>
      </w:r>
      <w:r w:rsidR="00785904" w:rsidRPr="00785904">
        <w:rPr>
          <w:rStyle w:val="a0"/>
          <w:rFonts w:ascii="Times New Roman" w:eastAsia="MS PGothic" w:hAnsi="Times New Roman" w:cs="Times New Roman"/>
          <w:color w:val="000000"/>
          <w:kern w:val="0"/>
          <w:sz w:val="24"/>
        </w:rPr>
        <w:t>i</w:t>
      </w:r>
      <w:r w:rsidRPr="00785904">
        <w:rPr>
          <w:rStyle w:val="a0"/>
          <w:rFonts w:ascii="Times New Roman" w:eastAsia="MS PGothic" w:hAnsi="Times New Roman" w:cs="Times New Roman"/>
          <w:color w:val="000000"/>
          <w:kern w:val="0"/>
          <w:sz w:val="24"/>
        </w:rPr>
        <w:t>ce's cooperative principle shows us the effects of violating it. Since interest is the first step to learning, by discovering that there are self-expressions and reactions that are not taught in school, we can learn communication from a new angle.</w:t>
      </w:r>
    </w:p>
    <w:p w14:paraId="66CD3D6E" w14:textId="77777777" w:rsidR="00DF7A54" w:rsidRPr="00785904" w:rsidRDefault="00DF7A54" w:rsidP="00013D60">
      <w:pPr>
        <w:pStyle w:val="a"/>
        <w:spacing w:after="120" w:line="276" w:lineRule="auto"/>
        <w:rPr>
          <w:rFonts w:ascii="Times New Roman" w:eastAsia="MS PGothic" w:hAnsi="Times New Roman" w:cs="Times New Roman"/>
          <w:kern w:val="0"/>
          <w:sz w:val="24"/>
        </w:rPr>
      </w:pPr>
    </w:p>
    <w:p w14:paraId="6ABA9BCC" w14:textId="77777777" w:rsidR="00DF7A54" w:rsidRPr="00785904" w:rsidRDefault="00000000" w:rsidP="00013D60">
      <w:pPr>
        <w:pStyle w:val="a"/>
        <w:spacing w:after="120" w:line="276" w:lineRule="auto"/>
        <w:jc w:val="both"/>
        <w:rPr>
          <w:rFonts w:ascii="Times New Roman" w:eastAsia="Yu Gothic Light" w:hAnsi="Times New Roman" w:cs="Times New Roman"/>
          <w:b/>
          <w:bCs/>
          <w:color w:val="000000"/>
          <w:sz w:val="32"/>
          <w:szCs w:val="32"/>
        </w:rPr>
      </w:pPr>
      <w:r w:rsidRPr="00785904">
        <w:rPr>
          <w:rFonts w:ascii="Times New Roman" w:eastAsia="Yu Gothic Light" w:hAnsi="Times New Roman" w:cs="Times New Roman"/>
          <w:b/>
          <w:bCs/>
          <w:color w:val="000000"/>
          <w:sz w:val="32"/>
          <w:szCs w:val="32"/>
        </w:rPr>
        <w:t>8. References</w:t>
      </w:r>
    </w:p>
    <w:p w14:paraId="13F7BE19" w14:textId="77777777" w:rsidR="00DF7A54" w:rsidRPr="00785904" w:rsidRDefault="00000000" w:rsidP="00013D60">
      <w:pPr>
        <w:pStyle w:val="EndNoteBibliography"/>
        <w:spacing w:line="276" w:lineRule="auto"/>
        <w:ind w:left="550" w:hanging="550"/>
        <w:rPr>
          <w:szCs w:val="24"/>
        </w:rPr>
      </w:pPr>
      <w:r w:rsidRPr="00785904">
        <w:rPr>
          <w:rStyle w:val="12"/>
          <w:rFonts w:eastAsia="MS PGothic"/>
          <w:color w:val="000000"/>
          <w:szCs w:val="24"/>
        </w:rPr>
        <w:t>Culpeper, J. (2011). Impoliteness: Using Language to Cause Offence. Cambridge University Press.</w:t>
      </w:r>
    </w:p>
    <w:p w14:paraId="22448885" w14:textId="77777777" w:rsidR="00DF7A54" w:rsidRPr="00785904" w:rsidRDefault="00000000" w:rsidP="00013D60">
      <w:pPr>
        <w:pStyle w:val="EndNoteBibliography"/>
        <w:spacing w:line="276" w:lineRule="auto"/>
        <w:ind w:left="550" w:hanging="550"/>
        <w:rPr>
          <w:szCs w:val="24"/>
        </w:rPr>
      </w:pPr>
      <w:r w:rsidRPr="00785904">
        <w:rPr>
          <w:rStyle w:val="12"/>
          <w:rFonts w:eastAsia="MS PGothic"/>
          <w:color w:val="000000"/>
          <w:szCs w:val="24"/>
        </w:rPr>
        <w:t xml:space="preserve">Danielyan, H. (2021). “Sarcasm as a breach of linguistic politeness: Some theoretical assumptions.” Armenian Folia </w:t>
      </w:r>
      <w:proofErr w:type="spellStart"/>
      <w:r w:rsidRPr="00785904">
        <w:rPr>
          <w:rStyle w:val="12"/>
          <w:rFonts w:eastAsia="MS PGothic"/>
          <w:color w:val="000000"/>
          <w:szCs w:val="24"/>
        </w:rPr>
        <w:t>Anglistika</w:t>
      </w:r>
      <w:proofErr w:type="spellEnd"/>
      <w:r w:rsidRPr="00785904">
        <w:rPr>
          <w:rStyle w:val="12"/>
          <w:rFonts w:eastAsia="MS PGothic"/>
          <w:color w:val="000000"/>
          <w:szCs w:val="24"/>
        </w:rPr>
        <w:t>, 17(2), 53–62.</w:t>
      </w:r>
    </w:p>
    <w:p w14:paraId="3A361C13" w14:textId="77777777" w:rsidR="00DF7A54" w:rsidRPr="00785904" w:rsidRDefault="00000000" w:rsidP="00013D60">
      <w:pPr>
        <w:pStyle w:val="EndNoteBibliography"/>
        <w:spacing w:line="276" w:lineRule="auto"/>
        <w:ind w:left="600" w:hanging="600"/>
        <w:rPr>
          <w:szCs w:val="24"/>
        </w:rPr>
      </w:pPr>
      <w:r w:rsidRPr="00785904">
        <w:rPr>
          <w:rStyle w:val="a0"/>
          <w:color w:val="000000"/>
          <w:szCs w:val="24"/>
        </w:rPr>
        <w:t xml:space="preserve">Grice, H. P. (1975). Logic and </w:t>
      </w:r>
      <w:proofErr w:type="spellStart"/>
      <w:r w:rsidRPr="00785904">
        <w:rPr>
          <w:rStyle w:val="a0"/>
          <w:color w:val="000000"/>
          <w:szCs w:val="24"/>
        </w:rPr>
        <w:t>conversation.In</w:t>
      </w:r>
      <w:proofErr w:type="spellEnd"/>
      <w:r w:rsidRPr="00785904">
        <w:rPr>
          <w:rStyle w:val="a0"/>
          <w:color w:val="000000"/>
          <w:szCs w:val="24"/>
        </w:rPr>
        <w:t xml:space="preserve"> P. Cole &amp; J. L. Morgan (Eds.), </w:t>
      </w:r>
      <w:r w:rsidRPr="00785904">
        <w:rPr>
          <w:rStyle w:val="a0"/>
          <w:i/>
          <w:iCs/>
          <w:color w:val="000000"/>
          <w:szCs w:val="24"/>
        </w:rPr>
        <w:t>Syntax and semantics: Vol. 3. Speech acts</w:t>
      </w:r>
      <w:r w:rsidRPr="00785904">
        <w:rPr>
          <w:rStyle w:val="a0"/>
          <w:color w:val="000000"/>
          <w:szCs w:val="24"/>
        </w:rPr>
        <w:t xml:space="preserve"> (pp. 41–58). Academic Press.</w:t>
      </w:r>
    </w:p>
    <w:p w14:paraId="48DFE2DD" w14:textId="77777777" w:rsidR="00DF7A54" w:rsidRPr="00785904" w:rsidRDefault="00000000" w:rsidP="00013D60">
      <w:pPr>
        <w:pStyle w:val="EndNoteBibliography"/>
        <w:spacing w:line="276" w:lineRule="auto"/>
        <w:ind w:left="550" w:hanging="550"/>
        <w:rPr>
          <w:szCs w:val="24"/>
        </w:rPr>
      </w:pPr>
      <w:proofErr w:type="spellStart"/>
      <w:r w:rsidRPr="00785904">
        <w:rPr>
          <w:rStyle w:val="12"/>
          <w:rFonts w:eastAsia="MS PGothic"/>
          <w:color w:val="000000"/>
          <w:szCs w:val="24"/>
        </w:rPr>
        <w:t>Gustary</w:t>
      </w:r>
      <w:proofErr w:type="spellEnd"/>
      <w:r w:rsidRPr="00785904">
        <w:rPr>
          <w:rStyle w:val="12"/>
          <w:rFonts w:eastAsia="MS PGothic"/>
          <w:color w:val="000000"/>
          <w:szCs w:val="24"/>
        </w:rPr>
        <w:t xml:space="preserve">, D. T., &amp; </w:t>
      </w:r>
      <w:proofErr w:type="spellStart"/>
      <w:r w:rsidRPr="00785904">
        <w:rPr>
          <w:rStyle w:val="12"/>
          <w:rFonts w:eastAsia="MS PGothic"/>
          <w:color w:val="000000"/>
          <w:szCs w:val="24"/>
        </w:rPr>
        <w:t>Anggraini</w:t>
      </w:r>
      <w:proofErr w:type="spellEnd"/>
      <w:r w:rsidRPr="00785904">
        <w:rPr>
          <w:rStyle w:val="12"/>
          <w:rFonts w:eastAsia="MS PGothic"/>
          <w:color w:val="000000"/>
          <w:szCs w:val="24"/>
        </w:rPr>
        <w:t xml:space="preserve">, S. (2021). “The Analysis of Flouting Maxim in UP! Movie.” </w:t>
      </w:r>
      <w:proofErr w:type="spellStart"/>
      <w:r w:rsidRPr="00785904">
        <w:rPr>
          <w:rStyle w:val="12"/>
          <w:rFonts w:eastAsia="MS PGothic"/>
          <w:color w:val="000000"/>
          <w:szCs w:val="24"/>
        </w:rPr>
        <w:t>Jurnal</w:t>
      </w:r>
      <w:proofErr w:type="spellEnd"/>
      <w:r w:rsidRPr="00785904">
        <w:rPr>
          <w:rStyle w:val="12"/>
          <w:rFonts w:eastAsia="MS PGothic"/>
          <w:color w:val="000000"/>
          <w:szCs w:val="24"/>
        </w:rPr>
        <w:t xml:space="preserve"> </w:t>
      </w:r>
      <w:proofErr w:type="spellStart"/>
      <w:r w:rsidRPr="00785904">
        <w:rPr>
          <w:rStyle w:val="12"/>
          <w:rFonts w:eastAsia="MS PGothic"/>
          <w:color w:val="000000"/>
          <w:szCs w:val="24"/>
        </w:rPr>
        <w:t>Linguistik</w:t>
      </w:r>
      <w:proofErr w:type="spellEnd"/>
      <w:r w:rsidRPr="00785904">
        <w:rPr>
          <w:rStyle w:val="12"/>
          <w:rFonts w:eastAsia="MS PGothic"/>
          <w:color w:val="000000"/>
          <w:szCs w:val="24"/>
        </w:rPr>
        <w:t xml:space="preserve"> Indonesia, 12(2). (pp,124-135)</w:t>
      </w:r>
    </w:p>
    <w:p w14:paraId="500F0995" w14:textId="77777777" w:rsidR="00DF7A54" w:rsidRPr="00785904" w:rsidRDefault="00000000" w:rsidP="00013D60">
      <w:pPr>
        <w:pStyle w:val="EndNoteBibliography"/>
        <w:spacing w:line="276" w:lineRule="auto"/>
        <w:ind w:left="550" w:hanging="550"/>
        <w:rPr>
          <w:szCs w:val="24"/>
        </w:rPr>
      </w:pPr>
      <w:r w:rsidRPr="00785904">
        <w:rPr>
          <w:rStyle w:val="12"/>
          <w:rFonts w:eastAsia="MS PGothic"/>
          <w:color w:val="000000"/>
          <w:szCs w:val="24"/>
        </w:rPr>
        <w:t xml:space="preserve">Leech, G. N. (1983). </w:t>
      </w:r>
      <w:r w:rsidRPr="00785904">
        <w:rPr>
          <w:rStyle w:val="12"/>
          <w:rFonts w:eastAsia="MS PGothic"/>
          <w:i/>
          <w:iCs/>
          <w:color w:val="000000"/>
          <w:szCs w:val="24"/>
        </w:rPr>
        <w:t>Principles of Pragmatics</w:t>
      </w:r>
      <w:r w:rsidRPr="00785904">
        <w:rPr>
          <w:rStyle w:val="12"/>
          <w:rFonts w:eastAsia="MS PGothic"/>
          <w:color w:val="000000"/>
          <w:szCs w:val="24"/>
        </w:rPr>
        <w:t>. Longman.</w:t>
      </w:r>
    </w:p>
    <w:p w14:paraId="6BEF760A" w14:textId="77777777" w:rsidR="00DF7A54" w:rsidRPr="00785904" w:rsidRDefault="00000000" w:rsidP="00013D60">
      <w:pPr>
        <w:pStyle w:val="EndNoteBibliography"/>
        <w:shd w:val="clear" w:color="auto" w:fill="FFFFFF"/>
        <w:spacing w:line="276" w:lineRule="auto"/>
        <w:ind w:left="550" w:hanging="550"/>
        <w:rPr>
          <w:szCs w:val="24"/>
        </w:rPr>
      </w:pPr>
      <w:r w:rsidRPr="00785904">
        <w:rPr>
          <w:rStyle w:val="12"/>
          <w:rFonts w:eastAsia="MS PGothic"/>
          <w:color w:val="000000"/>
          <w:szCs w:val="24"/>
        </w:rPr>
        <w:t>Puspasari</w:t>
      </w:r>
      <w:r w:rsidRPr="00785904">
        <w:rPr>
          <w:rStyle w:val="12"/>
          <w:rFonts w:eastAsia="MS PGothic"/>
          <w:color w:val="000000"/>
          <w:szCs w:val="24"/>
        </w:rPr>
        <w:t>＆</w:t>
      </w:r>
      <w:proofErr w:type="spellStart"/>
      <w:r w:rsidRPr="00785904">
        <w:rPr>
          <w:rStyle w:val="12"/>
          <w:rFonts w:eastAsia="MS PGothic"/>
          <w:color w:val="000000"/>
          <w:szCs w:val="24"/>
        </w:rPr>
        <w:t>Ariyanti</w:t>
      </w:r>
      <w:proofErr w:type="spellEnd"/>
      <w:r w:rsidRPr="00785904">
        <w:rPr>
          <w:rStyle w:val="12"/>
          <w:rFonts w:eastAsia="MS PGothic"/>
          <w:color w:val="000000"/>
          <w:szCs w:val="24"/>
        </w:rPr>
        <w:t xml:space="preserve">(2019). Flouting maxims to create humour (Indonesian vs American) </w:t>
      </w:r>
    </w:p>
    <w:p w14:paraId="5C904076" w14:textId="77777777" w:rsidR="00DF7A54" w:rsidRPr="00785904" w:rsidRDefault="00000000" w:rsidP="00013D60">
      <w:pPr>
        <w:pStyle w:val="EndNoteBibliography"/>
        <w:spacing w:line="276" w:lineRule="auto"/>
        <w:ind w:left="550" w:hanging="550"/>
        <w:rPr>
          <w:szCs w:val="24"/>
        </w:rPr>
      </w:pPr>
      <w:r w:rsidRPr="00785904">
        <w:rPr>
          <w:rStyle w:val="12"/>
          <w:rFonts w:eastAsia="MS PGothic"/>
          <w:color w:val="000000"/>
          <w:szCs w:val="24"/>
        </w:rPr>
        <w:lastRenderedPageBreak/>
        <w:t>Taylor, C. (2015). “The metalanguage and structures of mock politeness.” Journal of Pragmatics, 86, 65–79.</w:t>
      </w:r>
    </w:p>
    <w:p w14:paraId="2505DF30" w14:textId="77777777" w:rsidR="00DF7A54" w:rsidRPr="00785904" w:rsidRDefault="00000000" w:rsidP="00013D60">
      <w:pPr>
        <w:pStyle w:val="10"/>
        <w:widowControl/>
        <w:spacing w:line="276" w:lineRule="auto"/>
        <w:rPr>
          <w:rFonts w:ascii="Times New Roman" w:hAnsi="Times New Roman" w:cs="Times New Roman"/>
          <w:sz w:val="24"/>
        </w:rPr>
      </w:pPr>
      <w:r w:rsidRPr="00785904">
        <w:rPr>
          <w:rStyle w:val="12"/>
          <w:rFonts w:ascii="Times New Roman" w:eastAsia="MS PGothic" w:hAnsi="Times New Roman" w:cs="Times New Roman"/>
          <w:color w:val="000000"/>
          <w:kern w:val="0"/>
          <w:sz w:val="24"/>
        </w:rPr>
        <w:t xml:space="preserve">Thomas, J. (2015). Meaning in Interaction: An Introduction to Pragmatics. </w:t>
      </w:r>
      <w:r w:rsidRPr="00785904">
        <w:rPr>
          <w:rStyle w:val="a0"/>
          <w:rFonts w:ascii="Times New Roman" w:eastAsia="MS PGothic" w:hAnsi="Times New Roman" w:cs="Times New Roman"/>
          <w:sz w:val="24"/>
        </w:rPr>
        <w:t>Routledge.</w:t>
      </w:r>
    </w:p>
    <w:p w14:paraId="6D4FF2A0" w14:textId="77777777" w:rsidR="00DF7A54" w:rsidRPr="00785904" w:rsidRDefault="00000000" w:rsidP="00013D60">
      <w:pPr>
        <w:pStyle w:val="10"/>
        <w:widowControl/>
        <w:spacing w:line="276" w:lineRule="auto"/>
        <w:rPr>
          <w:rFonts w:ascii="Times New Roman" w:hAnsi="Times New Roman" w:cs="Times New Roman"/>
          <w:sz w:val="24"/>
        </w:rPr>
      </w:pPr>
      <w:r w:rsidRPr="00785904">
        <w:rPr>
          <w:rStyle w:val="12"/>
          <w:rFonts w:ascii="Times New Roman" w:eastAsia="MS PGothic" w:hAnsi="Times New Roman" w:cs="Times New Roman"/>
          <w:color w:val="000000"/>
          <w:kern w:val="0"/>
          <w:sz w:val="24"/>
        </w:rPr>
        <w:t xml:space="preserve">Thompson, G., &amp; </w:t>
      </w:r>
      <w:proofErr w:type="spellStart"/>
      <w:r w:rsidRPr="00785904">
        <w:rPr>
          <w:rStyle w:val="12"/>
          <w:rFonts w:ascii="Times New Roman" w:eastAsia="MS PGothic" w:hAnsi="Times New Roman" w:cs="Times New Roman"/>
          <w:color w:val="000000"/>
          <w:kern w:val="0"/>
          <w:sz w:val="24"/>
        </w:rPr>
        <w:t>Yanagita</w:t>
      </w:r>
      <w:proofErr w:type="spellEnd"/>
      <w:r w:rsidRPr="00785904">
        <w:rPr>
          <w:rStyle w:val="12"/>
          <w:rFonts w:ascii="Times New Roman" w:eastAsia="MS PGothic" w:hAnsi="Times New Roman" w:cs="Times New Roman"/>
          <w:color w:val="000000"/>
          <w:kern w:val="0"/>
          <w:sz w:val="24"/>
        </w:rPr>
        <w:t xml:space="preserve">, M. (2015). </w:t>
      </w:r>
      <w:r w:rsidRPr="00785904">
        <w:rPr>
          <w:rStyle w:val="a0"/>
          <w:rFonts w:ascii="Times New Roman" w:eastAsia="MS PGothic" w:hAnsi="Times New Roman" w:cs="Times New Roman"/>
          <w:sz w:val="24"/>
        </w:rPr>
        <w:t>Routledge.</w:t>
      </w:r>
    </w:p>
    <w:p w14:paraId="2F1BDB30" w14:textId="77777777" w:rsidR="00DF7A54" w:rsidRPr="00785904" w:rsidRDefault="00000000" w:rsidP="00013D60">
      <w:pPr>
        <w:pStyle w:val="10"/>
        <w:widowControl/>
        <w:spacing w:line="276" w:lineRule="auto"/>
        <w:rPr>
          <w:rFonts w:ascii="Times New Roman" w:hAnsi="Times New Roman" w:cs="Times New Roman"/>
          <w:sz w:val="24"/>
        </w:rPr>
      </w:pPr>
      <w:r w:rsidRPr="00785904">
        <w:rPr>
          <w:rFonts w:ascii="Times New Roman" w:hAnsi="Times New Roman" w:cs="Times New Roman"/>
          <w:sz w:val="24"/>
        </w:rPr>
        <w:t xml:space="preserve">Yule, G. (1996). </w:t>
      </w:r>
      <w:r w:rsidRPr="00785904">
        <w:rPr>
          <w:rStyle w:val="a0"/>
          <w:rFonts w:ascii="Times New Roman" w:hAnsi="Times New Roman" w:cs="Times New Roman"/>
          <w:i/>
          <w:iCs/>
          <w:sz w:val="24"/>
        </w:rPr>
        <w:t>The study of language</w:t>
      </w:r>
      <w:r w:rsidRPr="00785904">
        <w:rPr>
          <w:rFonts w:ascii="Times New Roman" w:hAnsi="Times New Roman" w:cs="Times New Roman"/>
          <w:sz w:val="24"/>
        </w:rPr>
        <w:t xml:space="preserve"> (2nd ed.). Cambridge: Cambridge University Press.</w:t>
      </w:r>
    </w:p>
    <w:sectPr w:rsidR="00DF7A54" w:rsidRPr="00785904">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E49282" w14:textId="77777777" w:rsidR="0031650F" w:rsidRDefault="0031650F">
      <w:r>
        <w:separator/>
      </w:r>
    </w:p>
  </w:endnote>
  <w:endnote w:type="continuationSeparator" w:id="0">
    <w:p w14:paraId="4F69EA59" w14:textId="77777777" w:rsidR="0031650F" w:rsidRDefault="003165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PGothic">
    <w:panose1 w:val="020B0600070205080204"/>
    <w:charset w:val="80"/>
    <w:family w:val="swiss"/>
    <w:pitch w:val="variable"/>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1E860" w14:textId="77777777" w:rsidR="0031650F" w:rsidRDefault="0031650F">
      <w:r>
        <w:rPr>
          <w:color w:val="000000"/>
        </w:rPr>
        <w:separator/>
      </w:r>
    </w:p>
  </w:footnote>
  <w:footnote w:type="continuationSeparator" w:id="0">
    <w:p w14:paraId="0F99D911" w14:textId="77777777" w:rsidR="0031650F" w:rsidRDefault="003165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B14355"/>
    <w:multiLevelType w:val="multilevel"/>
    <w:tmpl w:val="8C8AFE2C"/>
    <w:styleLink w:val="WWOutlineListStyle3"/>
    <w:lvl w:ilvl="0">
      <w:start w:val="1"/>
      <w:numFmt w:val="decimal"/>
      <w:pStyle w:val="1"/>
      <w:lvlText w:val="%1"/>
      <w:lvlJc w:val="left"/>
      <w:pPr>
        <w:ind w:left="425" w:hanging="425"/>
      </w:pPr>
    </w:lvl>
    <w:lvl w:ilvl="1">
      <w:start w:val="1"/>
      <w:numFmt w:val="decimal"/>
      <w:pStyle w:val="2"/>
      <w:lvlText w:val="%1.%2"/>
      <w:lvlJc w:val="left"/>
      <w:pPr>
        <w:ind w:left="992" w:hanging="567"/>
      </w:pPr>
    </w:lvl>
    <w:lvl w:ilvl="2">
      <w:start w:val="1"/>
      <w:numFmt w:val="decimal"/>
      <w:pStyle w:val="3"/>
      <w:lvlText w:val="%1.%2.%3"/>
      <w:lvlJc w:val="left"/>
      <w:pPr>
        <w:ind w:left="1418" w:hanging="567"/>
      </w:pPr>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 w15:restartNumberingAfterBreak="0">
    <w:nsid w:val="2EEB1FEA"/>
    <w:multiLevelType w:val="multilevel"/>
    <w:tmpl w:val="F16C68AE"/>
    <w:styleLink w:val="WWOutlineListStyle"/>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30EE6A0D"/>
    <w:multiLevelType w:val="multilevel"/>
    <w:tmpl w:val="62D2923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31F96CEF"/>
    <w:multiLevelType w:val="multilevel"/>
    <w:tmpl w:val="DA44E87C"/>
    <w:lvl w:ilvl="0">
      <w:start w:val="4"/>
      <w:numFmt w:val="decimal"/>
      <w:lvlText w:val="%1"/>
      <w:lvlJc w:val="left"/>
      <w:pPr>
        <w:ind w:left="360" w:hanging="360"/>
      </w:pPr>
      <w:rPr>
        <w:color w:val="000000"/>
      </w:rPr>
    </w:lvl>
    <w:lvl w:ilvl="1">
      <w:start w:val="2"/>
      <w:numFmt w:val="decimal"/>
      <w:lvlText w:val="%1.%2"/>
      <w:lvlJc w:val="left"/>
      <w:pPr>
        <w:ind w:left="360" w:hanging="360"/>
      </w:pPr>
      <w:rPr>
        <w:color w:val="000000"/>
      </w:rPr>
    </w:lvl>
    <w:lvl w:ilvl="2">
      <w:start w:val="1"/>
      <w:numFmt w:val="decimal"/>
      <w:lvlText w:val="%1.%2.%3"/>
      <w:lvlJc w:val="left"/>
      <w:pPr>
        <w:ind w:left="720" w:hanging="720"/>
      </w:pPr>
      <w:rPr>
        <w:color w:val="000000"/>
      </w:rPr>
    </w:lvl>
    <w:lvl w:ilvl="3">
      <w:start w:val="1"/>
      <w:numFmt w:val="decimal"/>
      <w:lvlText w:val="%1.%2.%3.%4"/>
      <w:lvlJc w:val="left"/>
      <w:pPr>
        <w:ind w:left="720" w:hanging="720"/>
      </w:pPr>
      <w:rPr>
        <w:color w:val="000000"/>
      </w:rPr>
    </w:lvl>
    <w:lvl w:ilvl="4">
      <w:start w:val="1"/>
      <w:numFmt w:val="decimal"/>
      <w:lvlText w:val="%1.%2.%3.%4.%5"/>
      <w:lvlJc w:val="left"/>
      <w:pPr>
        <w:ind w:left="1080" w:hanging="1080"/>
      </w:pPr>
      <w:rPr>
        <w:color w:val="000000"/>
      </w:rPr>
    </w:lvl>
    <w:lvl w:ilvl="5">
      <w:start w:val="1"/>
      <w:numFmt w:val="decimal"/>
      <w:lvlText w:val="%1.%2.%3.%4.%5.%6"/>
      <w:lvlJc w:val="left"/>
      <w:pPr>
        <w:ind w:left="1080" w:hanging="1080"/>
      </w:pPr>
      <w:rPr>
        <w:color w:val="000000"/>
      </w:rPr>
    </w:lvl>
    <w:lvl w:ilvl="6">
      <w:start w:val="1"/>
      <w:numFmt w:val="decimal"/>
      <w:lvlText w:val="%1.%2.%3.%4.%5.%6.%7"/>
      <w:lvlJc w:val="left"/>
      <w:pPr>
        <w:ind w:left="1440" w:hanging="1440"/>
      </w:pPr>
      <w:rPr>
        <w:color w:val="000000"/>
      </w:rPr>
    </w:lvl>
    <w:lvl w:ilvl="7">
      <w:start w:val="1"/>
      <w:numFmt w:val="decimal"/>
      <w:lvlText w:val="%1.%2.%3.%4.%5.%6.%7.%8"/>
      <w:lvlJc w:val="left"/>
      <w:pPr>
        <w:ind w:left="1440" w:hanging="1440"/>
      </w:pPr>
      <w:rPr>
        <w:color w:val="000000"/>
      </w:rPr>
    </w:lvl>
    <w:lvl w:ilvl="8">
      <w:start w:val="1"/>
      <w:numFmt w:val="decimal"/>
      <w:lvlText w:val="%1.%2.%3.%4.%5.%6.%7.%8.%9"/>
      <w:lvlJc w:val="left"/>
      <w:pPr>
        <w:ind w:left="1800" w:hanging="1800"/>
      </w:pPr>
      <w:rPr>
        <w:color w:val="000000"/>
      </w:rPr>
    </w:lvl>
  </w:abstractNum>
  <w:abstractNum w:abstractNumId="4" w15:restartNumberingAfterBreak="0">
    <w:nsid w:val="42E454F6"/>
    <w:multiLevelType w:val="multilevel"/>
    <w:tmpl w:val="4646686C"/>
    <w:styleLink w:val="WWOutlineListStyle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 w15:restartNumberingAfterBreak="0">
    <w:nsid w:val="44EE1C0C"/>
    <w:multiLevelType w:val="multilevel"/>
    <w:tmpl w:val="6DCCC0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22D6ECC"/>
    <w:multiLevelType w:val="multilevel"/>
    <w:tmpl w:val="B498B3BE"/>
    <w:styleLink w:val="WWOutlineListStyle2"/>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num w:numId="1" w16cid:durableId="1148277501">
    <w:abstractNumId w:val="0"/>
  </w:num>
  <w:num w:numId="2" w16cid:durableId="400368329">
    <w:abstractNumId w:val="6"/>
  </w:num>
  <w:num w:numId="3" w16cid:durableId="912853119">
    <w:abstractNumId w:val="4"/>
  </w:num>
  <w:num w:numId="4" w16cid:durableId="879627988">
    <w:abstractNumId w:val="1"/>
  </w:num>
  <w:num w:numId="5" w16cid:durableId="915940154">
    <w:abstractNumId w:val="3"/>
  </w:num>
  <w:num w:numId="6" w16cid:durableId="217475600">
    <w:abstractNumId w:val="2"/>
  </w:num>
  <w:num w:numId="7" w16cid:durableId="14981560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6"/>
  <w:proofState w:spelling="clean" w:grammar="clean"/>
  <w:defaultTabStop w:val="84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7A54"/>
    <w:rsid w:val="00013D60"/>
    <w:rsid w:val="000E3BEB"/>
    <w:rsid w:val="0015323E"/>
    <w:rsid w:val="0031650F"/>
    <w:rsid w:val="00785904"/>
    <w:rsid w:val="00793F4C"/>
    <w:rsid w:val="00C33925"/>
    <w:rsid w:val="00DA729B"/>
    <w:rsid w:val="00DB76C5"/>
    <w:rsid w:val="00DF7A54"/>
    <w:rsid w:val="00F26643"/>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3243A84"/>
  <w15:docId w15:val="{08F01065-BB86-0F4B-A450-4C8AD1F52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Yu Mincho" w:eastAsia="Yu Mincho" w:hAnsi="Yu Mincho" w:cs="Arial"/>
        <w:lang w:val="en-US" w:eastAsia="ja-JP"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3">
    <w:name w:val="WW_OutlineListStyle_3"/>
    <w:basedOn w:val="NoList"/>
    <w:pPr>
      <w:numPr>
        <w:numId w:val="1"/>
      </w:numPr>
    </w:pPr>
  </w:style>
  <w:style w:type="paragraph" w:customStyle="1" w:styleId="1">
    <w:name w:val="見出し 1"/>
    <w:basedOn w:val="a"/>
    <w:next w:val="a"/>
    <w:pPr>
      <w:keepNext/>
      <w:keepLines/>
      <w:widowControl w:val="0"/>
      <w:numPr>
        <w:numId w:val="1"/>
      </w:numPr>
      <w:spacing w:before="280" w:after="80"/>
      <w:textAlignment w:val="auto"/>
      <w:outlineLvl w:val="0"/>
    </w:pPr>
    <w:rPr>
      <w:rFonts w:ascii="Aptos Display" w:eastAsia="Yu Gothic Light" w:hAnsi="Aptos Display" w:cs="Times New Roman"/>
      <w:b/>
      <w:color w:val="000000"/>
      <w:sz w:val="32"/>
      <w:szCs w:val="32"/>
    </w:rPr>
  </w:style>
  <w:style w:type="paragraph" w:customStyle="1" w:styleId="2">
    <w:name w:val="見出し 2"/>
    <w:basedOn w:val="a"/>
    <w:next w:val="a"/>
    <w:pPr>
      <w:keepNext/>
      <w:keepLines/>
      <w:widowControl w:val="0"/>
      <w:numPr>
        <w:ilvl w:val="1"/>
        <w:numId w:val="1"/>
      </w:numPr>
      <w:spacing w:before="160" w:after="80"/>
      <w:textAlignment w:val="auto"/>
      <w:outlineLvl w:val="1"/>
    </w:pPr>
    <w:rPr>
      <w:rFonts w:ascii="Aptos Display" w:eastAsia="Yu Gothic Light" w:hAnsi="Aptos Display" w:cs="Times New Roman"/>
      <w:color w:val="000000"/>
      <w:sz w:val="28"/>
      <w:szCs w:val="28"/>
    </w:rPr>
  </w:style>
  <w:style w:type="paragraph" w:customStyle="1" w:styleId="3">
    <w:name w:val="見出し 3"/>
    <w:basedOn w:val="a"/>
    <w:next w:val="a"/>
    <w:pPr>
      <w:keepNext/>
      <w:keepLines/>
      <w:widowControl w:val="0"/>
      <w:numPr>
        <w:ilvl w:val="2"/>
        <w:numId w:val="1"/>
      </w:numPr>
      <w:spacing w:before="160" w:after="80"/>
      <w:textAlignment w:val="auto"/>
      <w:outlineLvl w:val="2"/>
    </w:pPr>
    <w:rPr>
      <w:rFonts w:ascii="Aptos Display" w:eastAsia="Yu Gothic Light" w:hAnsi="Aptos Display" w:cs="Times New Roman"/>
      <w:color w:val="000000"/>
      <w:sz w:val="24"/>
    </w:rPr>
  </w:style>
  <w:style w:type="paragraph" w:customStyle="1" w:styleId="a">
    <w:name w:val="標準"/>
    <w:rPr>
      <w:kern w:val="3"/>
      <w:sz w:val="21"/>
      <w:szCs w:val="24"/>
    </w:rPr>
  </w:style>
  <w:style w:type="character" w:customStyle="1" w:styleId="a0">
    <w:name w:val="段落フォント"/>
  </w:style>
  <w:style w:type="paragraph" w:customStyle="1" w:styleId="11">
    <w:name w:val="見出し 11"/>
    <w:basedOn w:val="10"/>
    <w:next w:val="10"/>
    <w:pPr>
      <w:keepNext/>
      <w:keepLines/>
      <w:spacing w:before="280" w:after="80"/>
      <w:outlineLvl w:val="0"/>
    </w:pPr>
    <w:rPr>
      <w:rFonts w:ascii="Yu Gothic Light" w:eastAsia="Yu Gothic Light" w:hAnsi="Yu Gothic Light" w:cs="Times New Roman"/>
      <w:color w:val="000000"/>
      <w:sz w:val="32"/>
      <w:szCs w:val="32"/>
    </w:rPr>
  </w:style>
  <w:style w:type="paragraph" w:customStyle="1" w:styleId="21">
    <w:name w:val="見出し 21"/>
    <w:basedOn w:val="10"/>
    <w:next w:val="10"/>
    <w:pPr>
      <w:keepNext/>
      <w:keepLines/>
      <w:spacing w:before="160" w:after="80"/>
      <w:outlineLvl w:val="1"/>
    </w:pPr>
    <w:rPr>
      <w:rFonts w:ascii="Yu Gothic Light" w:eastAsia="Yu Gothic Light" w:hAnsi="Yu Gothic Light" w:cs="Times New Roman"/>
      <w:color w:val="000000"/>
      <w:sz w:val="28"/>
      <w:szCs w:val="28"/>
    </w:rPr>
  </w:style>
  <w:style w:type="paragraph" w:customStyle="1" w:styleId="31">
    <w:name w:val="見出し 31"/>
    <w:basedOn w:val="10"/>
    <w:next w:val="10"/>
    <w:pPr>
      <w:keepNext/>
      <w:keepLines/>
      <w:spacing w:before="160" w:after="80"/>
      <w:outlineLvl w:val="2"/>
    </w:pPr>
    <w:rPr>
      <w:rFonts w:ascii="Yu Gothic Light" w:eastAsia="Yu Gothic Light" w:hAnsi="Yu Gothic Light" w:cs="Times New Roman"/>
      <w:color w:val="000000"/>
      <w:sz w:val="24"/>
    </w:rPr>
  </w:style>
  <w:style w:type="paragraph" w:customStyle="1" w:styleId="41">
    <w:name w:val="見出し 41"/>
    <w:basedOn w:val="10"/>
    <w:next w:val="10"/>
    <w:pPr>
      <w:keepNext/>
      <w:keepLines/>
      <w:spacing w:before="80" w:after="40"/>
      <w:outlineLvl w:val="3"/>
    </w:pPr>
    <w:rPr>
      <w:rFonts w:ascii="Yu Gothic Light" w:eastAsia="Yu Gothic Light" w:hAnsi="Yu Gothic Light" w:cs="Times New Roman"/>
      <w:color w:val="000000"/>
    </w:rPr>
  </w:style>
  <w:style w:type="paragraph" w:customStyle="1" w:styleId="51">
    <w:name w:val="見出し 51"/>
    <w:basedOn w:val="10"/>
    <w:next w:val="10"/>
    <w:pPr>
      <w:keepNext/>
      <w:keepLines/>
      <w:spacing w:before="80" w:after="40"/>
      <w:ind w:left="100"/>
      <w:outlineLvl w:val="4"/>
    </w:pPr>
    <w:rPr>
      <w:rFonts w:ascii="Yu Gothic Light" w:eastAsia="Yu Gothic Light" w:hAnsi="Yu Gothic Light" w:cs="Times New Roman"/>
      <w:color w:val="000000"/>
    </w:rPr>
  </w:style>
  <w:style w:type="paragraph" w:customStyle="1" w:styleId="61">
    <w:name w:val="見出し 61"/>
    <w:basedOn w:val="10"/>
    <w:next w:val="10"/>
    <w:pPr>
      <w:keepNext/>
      <w:keepLines/>
      <w:spacing w:before="80" w:after="40"/>
      <w:ind w:left="200"/>
      <w:outlineLvl w:val="5"/>
    </w:pPr>
    <w:rPr>
      <w:rFonts w:ascii="Yu Gothic Light" w:eastAsia="Yu Gothic Light" w:hAnsi="Yu Gothic Light" w:cs="Times New Roman"/>
      <w:color w:val="000000"/>
    </w:rPr>
  </w:style>
  <w:style w:type="paragraph" w:customStyle="1" w:styleId="71">
    <w:name w:val="見出し 71"/>
    <w:basedOn w:val="10"/>
    <w:next w:val="10"/>
    <w:pPr>
      <w:keepNext/>
      <w:keepLines/>
      <w:spacing w:before="80" w:after="40"/>
      <w:ind w:left="300"/>
      <w:outlineLvl w:val="6"/>
    </w:pPr>
    <w:rPr>
      <w:rFonts w:ascii="Yu Gothic Light" w:eastAsia="Yu Gothic Light" w:hAnsi="Yu Gothic Light" w:cs="Times New Roman"/>
      <w:color w:val="000000"/>
    </w:rPr>
  </w:style>
  <w:style w:type="paragraph" w:customStyle="1" w:styleId="81">
    <w:name w:val="見出し 81"/>
    <w:basedOn w:val="10"/>
    <w:next w:val="10"/>
    <w:pPr>
      <w:keepNext/>
      <w:keepLines/>
      <w:spacing w:before="80" w:after="40"/>
      <w:ind w:left="400"/>
      <w:outlineLvl w:val="7"/>
    </w:pPr>
    <w:rPr>
      <w:rFonts w:ascii="Yu Gothic Light" w:eastAsia="Yu Gothic Light" w:hAnsi="Yu Gothic Light" w:cs="Times New Roman"/>
      <w:color w:val="000000"/>
    </w:rPr>
  </w:style>
  <w:style w:type="paragraph" w:customStyle="1" w:styleId="91">
    <w:name w:val="見出し 91"/>
    <w:basedOn w:val="10"/>
    <w:next w:val="10"/>
    <w:pPr>
      <w:keepNext/>
      <w:keepLines/>
      <w:spacing w:before="80" w:after="40"/>
      <w:ind w:left="500"/>
      <w:outlineLvl w:val="8"/>
    </w:pPr>
    <w:rPr>
      <w:rFonts w:ascii="Yu Gothic Light" w:eastAsia="Yu Gothic Light" w:hAnsi="Yu Gothic Light" w:cs="Times New Roman"/>
      <w:color w:val="000000"/>
    </w:rPr>
  </w:style>
  <w:style w:type="paragraph" w:customStyle="1" w:styleId="10">
    <w:name w:val="標準1"/>
    <w:pPr>
      <w:widowControl w:val="0"/>
      <w:suppressAutoHyphens/>
    </w:pPr>
    <w:rPr>
      <w:kern w:val="3"/>
      <w:sz w:val="21"/>
      <w:szCs w:val="24"/>
    </w:rPr>
  </w:style>
  <w:style w:type="character" w:customStyle="1" w:styleId="12">
    <w:name w:val="段落フォント1"/>
  </w:style>
  <w:style w:type="character" w:customStyle="1" w:styleId="13">
    <w:name w:val="見出し 1 (文字)"/>
    <w:rPr>
      <w:rFonts w:ascii="Yu Gothic Light" w:eastAsia="Yu Gothic Light" w:hAnsi="Yu Gothic Light" w:cs="Times New Roman"/>
      <w:color w:val="000000"/>
      <w:sz w:val="32"/>
      <w:szCs w:val="32"/>
    </w:rPr>
  </w:style>
  <w:style w:type="character" w:customStyle="1" w:styleId="20">
    <w:name w:val="見出し 2 (文字)"/>
    <w:rPr>
      <w:rFonts w:ascii="Yu Gothic Light" w:eastAsia="Yu Gothic Light" w:hAnsi="Yu Gothic Light" w:cs="Times New Roman"/>
      <w:color w:val="000000"/>
      <w:sz w:val="28"/>
      <w:szCs w:val="28"/>
    </w:rPr>
  </w:style>
  <w:style w:type="character" w:customStyle="1" w:styleId="30">
    <w:name w:val="見出し 3 (文字)"/>
    <w:rPr>
      <w:rFonts w:ascii="Yu Gothic Light" w:eastAsia="Yu Gothic Light" w:hAnsi="Yu Gothic Light" w:cs="Times New Roman"/>
      <w:color w:val="000000"/>
      <w:sz w:val="24"/>
    </w:rPr>
  </w:style>
  <w:style w:type="character" w:customStyle="1" w:styleId="4">
    <w:name w:val="見出し 4 (文字)"/>
    <w:rPr>
      <w:rFonts w:ascii="Yu Gothic Light" w:eastAsia="Yu Gothic Light" w:hAnsi="Yu Gothic Light" w:cs="Times New Roman"/>
      <w:color w:val="000000"/>
    </w:rPr>
  </w:style>
  <w:style w:type="character" w:customStyle="1" w:styleId="5">
    <w:name w:val="見出し 5 (文字)"/>
    <w:rPr>
      <w:rFonts w:ascii="Yu Gothic Light" w:eastAsia="Yu Gothic Light" w:hAnsi="Yu Gothic Light" w:cs="Times New Roman"/>
      <w:color w:val="000000"/>
    </w:rPr>
  </w:style>
  <w:style w:type="character" w:customStyle="1" w:styleId="6">
    <w:name w:val="見出し 6 (文字)"/>
    <w:rPr>
      <w:rFonts w:ascii="Yu Gothic Light" w:eastAsia="Yu Gothic Light" w:hAnsi="Yu Gothic Light" w:cs="Times New Roman"/>
      <w:color w:val="000000"/>
    </w:rPr>
  </w:style>
  <w:style w:type="character" w:customStyle="1" w:styleId="7">
    <w:name w:val="見出し 7 (文字)"/>
    <w:rPr>
      <w:rFonts w:ascii="Yu Gothic Light" w:eastAsia="Yu Gothic Light" w:hAnsi="Yu Gothic Light" w:cs="Times New Roman"/>
      <w:color w:val="000000"/>
    </w:rPr>
  </w:style>
  <w:style w:type="character" w:customStyle="1" w:styleId="8">
    <w:name w:val="見出し 8 (文字)"/>
    <w:rPr>
      <w:rFonts w:ascii="Yu Gothic Light" w:eastAsia="Yu Gothic Light" w:hAnsi="Yu Gothic Light" w:cs="Times New Roman"/>
      <w:color w:val="000000"/>
    </w:rPr>
  </w:style>
  <w:style w:type="character" w:customStyle="1" w:styleId="9">
    <w:name w:val="見出し 9 (文字)"/>
    <w:rPr>
      <w:rFonts w:ascii="Yu Gothic Light" w:eastAsia="Yu Gothic Light" w:hAnsi="Yu Gothic Light" w:cs="Times New Roman"/>
      <w:color w:val="000000"/>
    </w:rPr>
  </w:style>
  <w:style w:type="paragraph" w:customStyle="1" w:styleId="14">
    <w:name w:val="表題1"/>
    <w:basedOn w:val="10"/>
    <w:next w:val="10"/>
    <w:pPr>
      <w:spacing w:after="80"/>
      <w:jc w:val="center"/>
    </w:pPr>
    <w:rPr>
      <w:rFonts w:ascii="Yu Gothic Light" w:eastAsia="Yu Gothic Light" w:hAnsi="Yu Gothic Light" w:cs="Times New Roman"/>
      <w:spacing w:val="-10"/>
      <w:sz w:val="56"/>
      <w:szCs w:val="56"/>
    </w:rPr>
  </w:style>
  <w:style w:type="character" w:customStyle="1" w:styleId="a1">
    <w:name w:val="表題 (文字)"/>
    <w:rPr>
      <w:rFonts w:ascii="Yu Gothic Light" w:eastAsia="Yu Gothic Light" w:hAnsi="Yu Gothic Light" w:cs="Times New Roman"/>
      <w:spacing w:val="-10"/>
      <w:kern w:val="3"/>
      <w:sz w:val="56"/>
      <w:szCs w:val="56"/>
    </w:rPr>
  </w:style>
  <w:style w:type="paragraph" w:customStyle="1" w:styleId="15">
    <w:name w:val="副題1"/>
    <w:basedOn w:val="10"/>
    <w:next w:val="10"/>
    <w:pPr>
      <w:spacing w:after="160"/>
      <w:jc w:val="center"/>
    </w:pPr>
    <w:rPr>
      <w:rFonts w:ascii="Yu Gothic Light" w:eastAsia="Yu Gothic Light" w:hAnsi="Yu Gothic Light" w:cs="Times New Roman"/>
      <w:color w:val="595959"/>
      <w:spacing w:val="15"/>
      <w:sz w:val="28"/>
      <w:szCs w:val="28"/>
    </w:rPr>
  </w:style>
  <w:style w:type="character" w:customStyle="1" w:styleId="a2">
    <w:name w:val="副題 (文字)"/>
    <w:rPr>
      <w:rFonts w:ascii="Yu Gothic Light" w:eastAsia="Yu Gothic Light" w:hAnsi="Yu Gothic Light" w:cs="Times New Roman"/>
      <w:color w:val="595959"/>
      <w:spacing w:val="15"/>
      <w:sz w:val="28"/>
      <w:szCs w:val="28"/>
    </w:rPr>
  </w:style>
  <w:style w:type="paragraph" w:customStyle="1" w:styleId="16">
    <w:name w:val="引用文1"/>
    <w:basedOn w:val="10"/>
    <w:next w:val="10"/>
    <w:pPr>
      <w:spacing w:before="160" w:after="160"/>
      <w:jc w:val="center"/>
    </w:pPr>
    <w:rPr>
      <w:i/>
      <w:iCs/>
      <w:color w:val="404040"/>
    </w:rPr>
  </w:style>
  <w:style w:type="character" w:customStyle="1" w:styleId="a3">
    <w:name w:val="引用文 (文字)"/>
    <w:rPr>
      <w:i/>
      <w:iCs/>
      <w:color w:val="404040"/>
    </w:rPr>
  </w:style>
  <w:style w:type="paragraph" w:customStyle="1" w:styleId="17">
    <w:name w:val="リスト段落1"/>
    <w:basedOn w:val="10"/>
    <w:pPr>
      <w:ind w:left="720"/>
    </w:pPr>
  </w:style>
  <w:style w:type="character" w:customStyle="1" w:styleId="210">
    <w:name w:val="強調斜体 21"/>
    <w:rPr>
      <w:i/>
      <w:iCs/>
      <w:color w:val="0F4761"/>
    </w:rPr>
  </w:style>
  <w:style w:type="paragraph" w:customStyle="1" w:styleId="211">
    <w:name w:val="引用文 21"/>
    <w:basedOn w:val="10"/>
    <w:next w:val="10"/>
    <w:pPr>
      <w:pBdr>
        <w:top w:val="single" w:sz="4" w:space="10" w:color="0F4761"/>
        <w:bottom w:val="single" w:sz="4" w:space="10" w:color="0F4761"/>
      </w:pBdr>
      <w:spacing w:before="360" w:after="360"/>
      <w:ind w:left="864" w:right="864"/>
      <w:jc w:val="center"/>
    </w:pPr>
    <w:rPr>
      <w:i/>
      <w:iCs/>
      <w:color w:val="0F4761"/>
    </w:rPr>
  </w:style>
  <w:style w:type="character" w:customStyle="1" w:styleId="22">
    <w:name w:val="引用文 2 (文字)"/>
    <w:rPr>
      <w:i/>
      <w:iCs/>
      <w:color w:val="0F4761"/>
    </w:rPr>
  </w:style>
  <w:style w:type="character" w:customStyle="1" w:styleId="212">
    <w:name w:val="参照 21"/>
    <w:rPr>
      <w:b/>
      <w:bCs/>
      <w:smallCaps/>
      <w:color w:val="0F4761"/>
      <w:spacing w:val="5"/>
    </w:rPr>
  </w:style>
  <w:style w:type="paragraph" w:customStyle="1" w:styleId="Web1">
    <w:name w:val="標準 (Web)1"/>
    <w:basedOn w:val="10"/>
    <w:pPr>
      <w:widowControl/>
      <w:spacing w:before="100" w:after="100"/>
    </w:pPr>
    <w:rPr>
      <w:rFonts w:ascii="MS PGothic" w:eastAsia="MS PGothic" w:hAnsi="MS PGothic" w:cs="MS PGothic"/>
      <w:kern w:val="0"/>
      <w:sz w:val="24"/>
    </w:rPr>
  </w:style>
  <w:style w:type="character" w:customStyle="1" w:styleId="Heading1Char">
    <w:name w:val="Heading 1 Char"/>
    <w:rPr>
      <w:rFonts w:ascii="Aptos Display" w:eastAsia="Yu Gothic Light" w:hAnsi="Aptos Display" w:cs="Times New Roman"/>
      <w:b/>
      <w:color w:val="000000"/>
      <w:kern w:val="3"/>
      <w:sz w:val="32"/>
      <w:szCs w:val="32"/>
    </w:rPr>
  </w:style>
  <w:style w:type="character" w:customStyle="1" w:styleId="Heading2Char">
    <w:name w:val="Heading 2 Char"/>
    <w:rPr>
      <w:rFonts w:ascii="Aptos Display" w:eastAsia="Yu Gothic Light" w:hAnsi="Aptos Display" w:cs="Times New Roman"/>
      <w:color w:val="000000"/>
      <w:kern w:val="3"/>
      <w:sz w:val="28"/>
      <w:szCs w:val="28"/>
    </w:rPr>
  </w:style>
  <w:style w:type="character" w:customStyle="1" w:styleId="Heading3Char">
    <w:name w:val="Heading 3 Char"/>
    <w:rPr>
      <w:rFonts w:ascii="Aptos Display" w:eastAsia="Yu Gothic Light" w:hAnsi="Aptos Display" w:cs="Times New Roman"/>
      <w:color w:val="000000"/>
      <w:kern w:val="3"/>
      <w:sz w:val="24"/>
    </w:rPr>
  </w:style>
  <w:style w:type="paragraph" w:customStyle="1" w:styleId="a4">
    <w:name w:val="ヘッダー"/>
    <w:basedOn w:val="a"/>
    <w:pPr>
      <w:tabs>
        <w:tab w:val="center" w:pos="4680"/>
        <w:tab w:val="right" w:pos="9360"/>
      </w:tabs>
    </w:pPr>
  </w:style>
  <w:style w:type="character" w:customStyle="1" w:styleId="HeaderChar">
    <w:name w:val="Header Char"/>
    <w:basedOn w:val="a0"/>
  </w:style>
  <w:style w:type="paragraph" w:customStyle="1" w:styleId="a5">
    <w:name w:val="フッター"/>
    <w:basedOn w:val="a"/>
    <w:pPr>
      <w:tabs>
        <w:tab w:val="center" w:pos="4680"/>
        <w:tab w:val="right" w:pos="9360"/>
      </w:tabs>
    </w:pPr>
  </w:style>
  <w:style w:type="character" w:customStyle="1" w:styleId="FooterChar">
    <w:name w:val="Footer Char"/>
    <w:basedOn w:val="a0"/>
  </w:style>
  <w:style w:type="paragraph" w:customStyle="1" w:styleId="a6">
    <w:name w:val="表題"/>
    <w:basedOn w:val="a"/>
    <w:next w:val="a"/>
    <w:pPr>
      <w:widowControl w:val="0"/>
      <w:spacing w:after="80"/>
      <w:jc w:val="center"/>
      <w:textAlignment w:val="auto"/>
    </w:pPr>
    <w:rPr>
      <w:rFonts w:ascii="Aptos Display" w:eastAsia="Yu Gothic Light" w:hAnsi="Aptos Display" w:cs="Times New Roman"/>
      <w:spacing w:val="-10"/>
      <w:sz w:val="56"/>
      <w:szCs w:val="56"/>
    </w:rPr>
  </w:style>
  <w:style w:type="character" w:customStyle="1" w:styleId="TitleChar">
    <w:name w:val="Title Char"/>
    <w:rPr>
      <w:rFonts w:ascii="Aptos Display" w:eastAsia="Yu Gothic Light" w:hAnsi="Aptos Display" w:cs="Times New Roman"/>
      <w:spacing w:val="-10"/>
      <w:kern w:val="3"/>
      <w:sz w:val="56"/>
      <w:szCs w:val="56"/>
    </w:rPr>
  </w:style>
  <w:style w:type="paragraph" w:customStyle="1" w:styleId="a7">
    <w:name w:val="リスト段落"/>
    <w:basedOn w:val="a"/>
    <w:pPr>
      <w:widowControl w:val="0"/>
      <w:ind w:left="720"/>
      <w:textAlignment w:val="auto"/>
    </w:pPr>
    <w:rPr>
      <w:rFonts w:ascii="Aptos" w:hAnsi="Aptos" w:cs="Times New Roman"/>
    </w:rPr>
  </w:style>
  <w:style w:type="paragraph" w:customStyle="1" w:styleId="EndNoteBibliography">
    <w:name w:val="EndNote Bibliography"/>
    <w:basedOn w:val="a"/>
    <w:autoRedefine/>
    <w:pPr>
      <w:widowControl w:val="0"/>
      <w:ind w:left="705" w:hanging="705"/>
    </w:pPr>
    <w:rPr>
      <w:rFonts w:ascii="Times New Roman" w:hAnsi="Times New Roman" w:cs="Times New Roman"/>
      <w:sz w:val="24"/>
      <w:szCs w:val="21"/>
      <w:shd w:val="clear" w:color="auto" w:fill="FFFFFF"/>
    </w:rPr>
  </w:style>
  <w:style w:type="character" w:customStyle="1" w:styleId="EndNoteBibliography0">
    <w:name w:val="EndNote Bibliography (文字)"/>
    <w:rPr>
      <w:rFonts w:ascii="Times New Roman" w:eastAsia="Yu Mincho" w:hAnsi="Times New Roman" w:cs="Times New Roman"/>
      <w:kern w:val="3"/>
      <w:sz w:val="24"/>
      <w:szCs w:val="21"/>
    </w:rPr>
  </w:style>
  <w:style w:type="character" w:customStyle="1" w:styleId="a8">
    <w:name w:val="強調太字"/>
    <w:rPr>
      <w:b/>
      <w:bCs/>
    </w:rPr>
  </w:style>
  <w:style w:type="character" w:customStyle="1" w:styleId="apple-converted-space">
    <w:name w:val="apple-converted-space"/>
    <w:basedOn w:val="a0"/>
  </w:style>
  <w:style w:type="numbering" w:customStyle="1" w:styleId="WWOutlineListStyle2">
    <w:name w:val="WW_OutlineListStyle_2"/>
    <w:basedOn w:val="NoList"/>
    <w:pPr>
      <w:numPr>
        <w:numId w:val="2"/>
      </w:numPr>
    </w:pPr>
  </w:style>
  <w:style w:type="numbering" w:customStyle="1" w:styleId="WWOutlineListStyle1">
    <w:name w:val="WW_OutlineListStyle_1"/>
    <w:basedOn w:val="NoList"/>
    <w:pPr>
      <w:numPr>
        <w:numId w:val="3"/>
      </w:numPr>
    </w:pPr>
  </w:style>
  <w:style w:type="numbering" w:customStyle="1" w:styleId="WWOutlineListStyle">
    <w:name w:val="WW_OutlineListStyle"/>
    <w:basedOn w:val="NoList"/>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16</Pages>
  <Words>6314</Words>
  <Characters>33088</Characters>
  <Application>Microsoft Office Word</Application>
  <DocSecurity>0</DocSecurity>
  <Lines>590</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池口　大</dc:creator>
  <dc:description/>
  <cp:lastModifiedBy>Jason Pipe</cp:lastModifiedBy>
  <cp:revision>4</cp:revision>
  <dcterms:created xsi:type="dcterms:W3CDTF">2026-02-16T00:51:00Z</dcterms:created>
  <dcterms:modified xsi:type="dcterms:W3CDTF">2026-02-17T07:40:00Z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cefc7c-1990-4b05-bb2b-d459d68fce94_Enabled">
    <vt:lpwstr>true</vt:lpwstr>
  </property>
  <property fmtid="{D5CDD505-2E9C-101B-9397-08002B2CF9AE}" pid="3" name="MSIP_Label_e0cefc7c-1990-4b05-bb2b-d459d68fce94_SetDate">
    <vt:lpwstr>2025-12-20T06:47:04Z</vt:lpwstr>
  </property>
  <property fmtid="{D5CDD505-2E9C-101B-9397-08002B2CF9AE}" pid="4" name="MSIP_Label_e0cefc7c-1990-4b05-bb2b-d459d68fce94_Method">
    <vt:lpwstr>Standard</vt:lpwstr>
  </property>
  <property fmtid="{D5CDD505-2E9C-101B-9397-08002B2CF9AE}" pid="5" name="MSIP_Label_e0cefc7c-1990-4b05-bb2b-d459d68fce94_Name">
    <vt:lpwstr>defa4170-0d19-0005-0004-bc88714345d2</vt:lpwstr>
  </property>
  <property fmtid="{D5CDD505-2E9C-101B-9397-08002B2CF9AE}" pid="6" name="MSIP_Label_e0cefc7c-1990-4b05-bb2b-d459d68fce94_SiteId">
    <vt:lpwstr>50f799f6-f15c-437d-b72b-3eabc2dd1860</vt:lpwstr>
  </property>
  <property fmtid="{D5CDD505-2E9C-101B-9397-08002B2CF9AE}" pid="7" name="MSIP_Label_e0cefc7c-1990-4b05-bb2b-d459d68fce94_ActionId">
    <vt:lpwstr>fd5d9bf1-2e38-4b1f-8aae-74fe537d4c73</vt:lpwstr>
  </property>
  <property fmtid="{D5CDD505-2E9C-101B-9397-08002B2CF9AE}" pid="8" name="MSIP_Label_e0cefc7c-1990-4b05-bb2b-d459d68fce94_ContentBits">
    <vt:lpwstr>0</vt:lpwstr>
  </property>
  <property fmtid="{D5CDD505-2E9C-101B-9397-08002B2CF9AE}" pid="9" name="MSIP_Label_e0cefc7c-1990-4b05-bb2b-d459d68fce94_Tag">
    <vt:lpwstr>60, 3, 0, 1</vt:lpwstr>
  </property>
</Properties>
</file>